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0AD55EF5" w:rsidR="004B1549" w:rsidRPr="00312202" w:rsidRDefault="0060252E">
      <w:pPr>
        <w:tabs>
          <w:tab w:val="center" w:pos="4536"/>
          <w:tab w:val="right" w:pos="9072"/>
        </w:tabs>
        <w:jc w:val="both"/>
        <w:rPr>
          <w:rFonts w:ascii="Arial" w:eastAsia="MS Mincho" w:hAnsi="Arial" w:cs="Arial"/>
          <w:b/>
          <w:bCs/>
          <w:sz w:val="28"/>
          <w:szCs w:val="28"/>
        </w:rPr>
      </w:pPr>
      <w:r>
        <w:rPr>
          <w:rFonts w:ascii="Arial" w:hAnsi="Arial" w:cs="Arial"/>
          <w:b/>
          <w:bCs/>
          <w:sz w:val="28"/>
          <w:szCs w:val="28"/>
        </w:rPr>
        <w:t>3GPP TSG RAN WG1 #10</w:t>
      </w:r>
      <w:r w:rsidR="00DB6369">
        <w:rPr>
          <w:rFonts w:ascii="Arial" w:eastAsiaTheme="minorEastAsia" w:hAnsi="Arial" w:cs="Arial"/>
          <w:b/>
          <w:bCs/>
          <w:sz w:val="28"/>
          <w:szCs w:val="28"/>
          <w:lang w:eastAsia="zh-CN"/>
        </w:rPr>
        <w:t>9</w:t>
      </w:r>
      <w:r w:rsidR="005A0AF2">
        <w:rPr>
          <w:rFonts w:ascii="Arial" w:eastAsiaTheme="minorEastAsia" w:hAnsi="Arial" w:cs="Arial" w:hint="eastAsia"/>
          <w:b/>
          <w:bCs/>
          <w:sz w:val="28"/>
          <w:szCs w:val="28"/>
          <w:lang w:eastAsia="zh-CN"/>
        </w:rPr>
        <w:t>-e</w:t>
      </w:r>
      <w:r>
        <w:rPr>
          <w:rFonts w:ascii="Arial" w:eastAsia="MS Mincho" w:hAnsi="Arial" w:cs="Arial"/>
          <w:b/>
          <w:bCs/>
          <w:sz w:val="28"/>
          <w:szCs w:val="28"/>
        </w:rPr>
        <w:tab/>
      </w:r>
      <w:r>
        <w:rPr>
          <w:rFonts w:ascii="Arial" w:eastAsia="MS Mincho" w:hAnsi="Arial" w:cs="Arial"/>
          <w:b/>
          <w:bCs/>
          <w:sz w:val="28"/>
          <w:szCs w:val="28"/>
        </w:rPr>
        <w:tab/>
        <w:t>R1-</w:t>
      </w:r>
      <w:r w:rsidR="00312202" w:rsidRPr="00312202">
        <w:rPr>
          <w:rFonts w:ascii="Arial" w:eastAsia="MS Mincho" w:hAnsi="Arial" w:cs="Arial"/>
          <w:b/>
          <w:bCs/>
          <w:sz w:val="28"/>
          <w:szCs w:val="28"/>
        </w:rPr>
        <w:t>2203567</w:t>
      </w:r>
    </w:p>
    <w:p w14:paraId="51E25D2C" w14:textId="3936DDD4" w:rsidR="004B1549" w:rsidRPr="00DB6369" w:rsidRDefault="0060252E" w:rsidP="00DB6369">
      <w:pPr>
        <w:rPr>
          <w:lang w:val="en-US" w:eastAsia="zh-CN"/>
        </w:rPr>
      </w:pPr>
      <w:r>
        <w:rPr>
          <w:rFonts w:ascii="Arial" w:eastAsiaTheme="minorEastAsia" w:hAnsi="Arial" w:cs="Arial" w:hint="eastAsia"/>
          <w:b/>
          <w:bCs/>
          <w:sz w:val="28"/>
          <w:lang w:eastAsia="zh-CN"/>
        </w:rPr>
        <w:t>e-Meeting</w:t>
      </w:r>
      <w:r>
        <w:rPr>
          <w:rFonts w:ascii="Arial" w:eastAsia="MS Mincho" w:hAnsi="Arial" w:cs="Arial"/>
          <w:b/>
          <w:bCs/>
          <w:sz w:val="28"/>
          <w:lang w:eastAsia="ja-JP"/>
        </w:rPr>
        <w:t xml:space="preserve">, </w:t>
      </w:r>
      <w:r w:rsidR="00DB6369">
        <w:rPr>
          <w:rFonts w:ascii="Arial" w:eastAsia="MS Mincho" w:hAnsi="Arial" w:cs="Arial"/>
          <w:b/>
          <w:bCs/>
          <w:sz w:val="28"/>
          <w:szCs w:val="28"/>
        </w:rPr>
        <w:t>May 9</w:t>
      </w:r>
      <w:r w:rsidR="00DB6369">
        <w:rPr>
          <w:rFonts w:ascii="Arial" w:eastAsia="MS Mincho" w:hAnsi="Arial" w:cs="Arial"/>
          <w:b/>
          <w:bCs/>
          <w:sz w:val="28"/>
          <w:szCs w:val="28"/>
          <w:vertAlign w:val="superscript"/>
        </w:rPr>
        <w:t>th</w:t>
      </w:r>
      <w:r w:rsidR="00DB6369">
        <w:rPr>
          <w:rFonts w:ascii="Arial" w:eastAsia="MS Mincho" w:hAnsi="Arial" w:cs="Arial"/>
          <w:b/>
          <w:bCs/>
          <w:sz w:val="28"/>
          <w:szCs w:val="28"/>
        </w:rPr>
        <w:t xml:space="preserve"> – 20</w:t>
      </w:r>
      <w:r w:rsidR="00DB6369">
        <w:rPr>
          <w:rFonts w:ascii="Arial" w:eastAsia="MS Mincho" w:hAnsi="Arial" w:cs="Arial"/>
          <w:b/>
          <w:bCs/>
          <w:sz w:val="28"/>
          <w:szCs w:val="28"/>
          <w:vertAlign w:val="superscript"/>
        </w:rPr>
        <w:t>th</w:t>
      </w:r>
      <w:r>
        <w:rPr>
          <w:rFonts w:ascii="Arial" w:eastAsia="MS Mincho" w:hAnsi="Arial" w:cs="Arial"/>
          <w:b/>
          <w:bCs/>
          <w:sz w:val="28"/>
          <w:lang w:eastAsia="ja-JP"/>
        </w:rPr>
        <w:t>, 202</w:t>
      </w:r>
      <w:r w:rsidR="00DB6369">
        <w:rPr>
          <w:rFonts w:ascii="Arial" w:eastAsia="MS Mincho" w:hAnsi="Arial" w:cs="Arial"/>
          <w:b/>
          <w:bCs/>
          <w:sz w:val="28"/>
          <w:lang w:eastAsia="ja-JP"/>
        </w:rPr>
        <w:t>2</w:t>
      </w:r>
    </w:p>
    <w:p w14:paraId="741D4C34" w14:textId="77777777" w:rsidR="004B1549" w:rsidRDefault="004B1549">
      <w:pPr>
        <w:pStyle w:val="ac"/>
        <w:tabs>
          <w:tab w:val="clear" w:pos="4536"/>
          <w:tab w:val="left" w:pos="1800"/>
        </w:tabs>
        <w:ind w:left="1800" w:hanging="1800"/>
        <w:rPr>
          <w:rFonts w:cs="Arial"/>
          <w:sz w:val="22"/>
          <w:szCs w:val="22"/>
        </w:rPr>
      </w:pPr>
    </w:p>
    <w:p w14:paraId="23016453" w14:textId="77777777"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7790040B" w:rsidR="00DB6369" w:rsidRPr="00106894" w:rsidRDefault="0060252E" w:rsidP="00DB6369">
      <w:pPr>
        <w:pStyle w:val="ac"/>
        <w:tabs>
          <w:tab w:val="clear" w:pos="4536"/>
          <w:tab w:val="left" w:pos="1800"/>
        </w:tabs>
        <w:ind w:left="1798" w:hangingChars="814" w:hanging="1798"/>
        <w:rPr>
          <w:rFonts w:eastAsiaTheme="minorEastAsia" w:cs="Arial"/>
          <w:sz w:val="22"/>
          <w:szCs w:val="22"/>
          <w:lang w:val="en-US"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312202" w:rsidRPr="00312202">
        <w:rPr>
          <w:rFonts w:eastAsiaTheme="minorEastAsia" w:cs="Arial"/>
          <w:sz w:val="22"/>
          <w:szCs w:val="22"/>
          <w:lang w:eastAsia="zh-CN"/>
        </w:rPr>
        <w:t>Discussion on solutions for integrity of RAT dependent positioning</w:t>
      </w:r>
    </w:p>
    <w:p w14:paraId="4DCBA881" w14:textId="49781A24"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DB6369">
        <w:rPr>
          <w:rFonts w:eastAsia="宋体" w:cs="Arial"/>
          <w:sz w:val="22"/>
          <w:szCs w:val="22"/>
          <w:lang w:eastAsia="zh-CN"/>
        </w:rPr>
        <w:t>9.5.</w:t>
      </w:r>
      <w:r w:rsidR="008F1752">
        <w:rPr>
          <w:rFonts w:eastAsia="宋体" w:cs="Arial"/>
          <w:sz w:val="22"/>
          <w:szCs w:val="22"/>
          <w:lang w:eastAsia="zh-CN"/>
        </w:rPr>
        <w:t>2</w:t>
      </w:r>
      <w:r w:rsidR="00DB6369">
        <w:rPr>
          <w:rFonts w:eastAsia="宋体" w:cs="Arial"/>
          <w:sz w:val="22"/>
          <w:szCs w:val="22"/>
          <w:lang w:eastAsia="zh-CN"/>
        </w:rPr>
        <w:t>.</w:t>
      </w:r>
      <w:r w:rsidR="00106894">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0"/>
        <w:rPr>
          <w:b/>
          <w:bCs/>
        </w:rPr>
      </w:pPr>
      <w:bookmarkStart w:id="3" w:name="OLE_LINK13"/>
      <w:bookmarkStart w:id="4" w:name="OLE_LINK14"/>
      <w:r>
        <w:t>Introduction</w:t>
      </w:r>
    </w:p>
    <w:p w14:paraId="0E28096D" w14:textId="2E94D7E2" w:rsidR="004B1549" w:rsidRDefault="0060252E" w:rsidP="00020CA4">
      <w:pPr>
        <w:spacing w:before="120" w:after="180" w:line="260" w:lineRule="exact"/>
        <w:jc w:val="both"/>
        <w:rPr>
          <w:rFonts w:eastAsiaTheme="minorEastAsia"/>
          <w:szCs w:val="20"/>
          <w:lang w:eastAsia="zh-CN"/>
        </w:rPr>
      </w:pPr>
      <w:r>
        <w:rPr>
          <w:rFonts w:eastAsiaTheme="minorEastAsia" w:hint="eastAsia"/>
          <w:szCs w:val="20"/>
          <w:lang w:eastAsia="zh-CN"/>
        </w:rPr>
        <w:t>In RAN #</w:t>
      </w:r>
      <w:r w:rsidR="009E2F5A">
        <w:rPr>
          <w:rFonts w:eastAsiaTheme="minorEastAsia"/>
          <w:szCs w:val="20"/>
          <w:lang w:eastAsia="zh-CN"/>
        </w:rPr>
        <w:t>94</w:t>
      </w:r>
      <w:r w:rsidR="00EE7CD4">
        <w:rPr>
          <w:rFonts w:eastAsiaTheme="minorEastAsia" w:hint="eastAsia"/>
          <w:szCs w:val="20"/>
          <w:lang w:eastAsia="zh-CN"/>
        </w:rPr>
        <w:t>e</w:t>
      </w:r>
      <w:r w:rsidR="00155199" w:rsidRPr="00155199">
        <w:rPr>
          <w:rFonts w:eastAsiaTheme="minorEastAsia" w:hint="eastAsia"/>
          <w:szCs w:val="20"/>
          <w:lang w:eastAsia="zh-CN"/>
        </w:rPr>
        <w:t xml:space="preserve"> </w:t>
      </w:r>
      <w:r w:rsidR="00155199">
        <w:rPr>
          <w:rFonts w:eastAsiaTheme="minorEastAsia" w:hint="eastAsia"/>
          <w:szCs w:val="20"/>
          <w:lang w:eastAsia="zh-CN"/>
        </w:rPr>
        <w:t>Meeting</w:t>
      </w:r>
      <w:r>
        <w:rPr>
          <w:rFonts w:eastAsiaTheme="minorEastAsia" w:hint="eastAsia"/>
          <w:szCs w:val="20"/>
          <w:lang w:eastAsia="zh-CN"/>
        </w:rPr>
        <w:t>,</w:t>
      </w:r>
      <w:r w:rsidR="00155199" w:rsidRPr="00155199">
        <w:rPr>
          <w:rFonts w:eastAsiaTheme="minorEastAsia"/>
          <w:szCs w:val="20"/>
          <w:lang w:eastAsia="zh-CN"/>
        </w:rPr>
        <w:t xml:space="preserve"> </w:t>
      </w:r>
      <w:r w:rsidR="00155199">
        <w:rPr>
          <w:rFonts w:eastAsiaTheme="minorEastAsia" w:hint="eastAsia"/>
          <w:szCs w:val="20"/>
          <w:lang w:eastAsia="zh-CN"/>
        </w:rPr>
        <w:t>t</w:t>
      </w:r>
      <w:r w:rsidR="00155199" w:rsidRPr="00352B3E">
        <w:rPr>
          <w:rFonts w:eastAsiaTheme="minorEastAsia"/>
          <w:szCs w:val="20"/>
          <w:lang w:eastAsia="zh-CN"/>
        </w:rPr>
        <w:t xml:space="preserve">he </w:t>
      </w:r>
      <w:r w:rsidR="00155199">
        <w:rPr>
          <w:rFonts w:eastAsiaTheme="minorEastAsia"/>
          <w:szCs w:val="20"/>
          <w:lang w:eastAsia="zh-CN"/>
        </w:rPr>
        <w:t>SID</w:t>
      </w:r>
      <w:r w:rsidR="00155199" w:rsidRPr="00352B3E">
        <w:rPr>
          <w:rFonts w:eastAsiaTheme="minorEastAsia"/>
          <w:szCs w:val="20"/>
          <w:lang w:eastAsia="zh-CN"/>
        </w:rPr>
        <w:t xml:space="preserve"> on </w:t>
      </w:r>
      <w:r w:rsidR="00155199">
        <w:rPr>
          <w:rFonts w:eastAsiaTheme="minorEastAsia" w:hint="eastAsia"/>
          <w:szCs w:val="20"/>
          <w:lang w:eastAsia="zh-CN"/>
        </w:rPr>
        <w:t>s</w:t>
      </w:r>
      <w:r w:rsidR="00155199">
        <w:rPr>
          <w:rFonts w:eastAsiaTheme="minorEastAsia"/>
          <w:szCs w:val="20"/>
          <w:lang w:eastAsia="zh-CN"/>
        </w:rPr>
        <w:t>tudy on expanded and improved NR positioning</w:t>
      </w:r>
      <w:r w:rsidR="00155199" w:rsidRPr="00352B3E">
        <w:rPr>
          <w:rFonts w:eastAsiaTheme="minorEastAsia"/>
          <w:szCs w:val="20"/>
          <w:lang w:eastAsia="zh-CN"/>
        </w:rPr>
        <w:t xml:space="preserve"> RP-21</w:t>
      </w:r>
      <w:r w:rsidR="00155199">
        <w:rPr>
          <w:rFonts w:eastAsiaTheme="minorEastAsia"/>
          <w:szCs w:val="20"/>
          <w:lang w:eastAsia="zh-CN"/>
        </w:rPr>
        <w:t>3</w:t>
      </w:r>
      <w:r w:rsidR="00155199" w:rsidRPr="009F6F51">
        <w:rPr>
          <w:rFonts w:eastAsiaTheme="minorEastAsia"/>
          <w:szCs w:val="20"/>
          <w:lang w:eastAsia="zh-CN"/>
        </w:rPr>
        <w:t>588[1]</w:t>
      </w:r>
      <w:r w:rsidR="00155199" w:rsidRPr="00352B3E">
        <w:rPr>
          <w:rFonts w:eastAsiaTheme="minorEastAsia"/>
          <w:szCs w:val="20"/>
          <w:lang w:eastAsia="zh-CN"/>
        </w:rPr>
        <w:t xml:space="preserve"> was approved</w:t>
      </w:r>
      <w:r w:rsidR="00155199">
        <w:rPr>
          <w:rFonts w:eastAsiaTheme="minorEastAsia"/>
          <w:szCs w:val="20"/>
          <w:lang w:eastAsia="zh-CN"/>
        </w:rPr>
        <w:t xml:space="preserve"> including</w:t>
      </w:r>
      <w:r w:rsidR="00155199" w:rsidRPr="00352B3E">
        <w:rPr>
          <w:rFonts w:eastAsiaTheme="minorEastAsia"/>
          <w:szCs w:val="20"/>
          <w:lang w:eastAsia="zh-CN"/>
        </w:rPr>
        <w:t xml:space="preserve"> the following objective</w:t>
      </w:r>
      <w:r w:rsidR="00155199">
        <w:rPr>
          <w:rFonts w:eastAsiaTheme="minorEastAsia"/>
          <w:szCs w:val="20"/>
          <w:lang w:eastAsia="zh-CN"/>
        </w:rPr>
        <w:t xml:space="preserve"> related to</w:t>
      </w:r>
      <w:r w:rsidR="00155199" w:rsidRPr="00155199">
        <w:rPr>
          <w:bCs/>
        </w:rPr>
        <w:t xml:space="preserve"> </w:t>
      </w:r>
      <w:r w:rsidR="00106894">
        <w:rPr>
          <w:bCs/>
        </w:rPr>
        <w:t>integrity</w:t>
      </w:r>
      <w:r w:rsidR="00155199" w:rsidRPr="00352B3E">
        <w:rPr>
          <w:rFonts w:eastAsiaTheme="minorEastAsia"/>
          <w:szCs w:val="20"/>
          <w:lang w:eastAsia="zh-CN"/>
        </w:rPr>
        <w:t>:</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0244A447" w14:textId="4430D1D7" w:rsidR="00155199" w:rsidRPr="00F257A4" w:rsidRDefault="00155199" w:rsidP="003B4D63">
            <w:pPr>
              <w:numPr>
                <w:ilvl w:val="0"/>
                <w:numId w:val="13"/>
              </w:numPr>
              <w:overflowPunct w:val="0"/>
              <w:autoSpaceDE w:val="0"/>
              <w:autoSpaceDN w:val="0"/>
              <w:adjustRightInd w:val="0"/>
              <w:textAlignment w:val="baseline"/>
              <w:rPr>
                <w:bCs/>
              </w:rPr>
            </w:pPr>
            <w:r w:rsidRPr="00F257A4">
              <w:rPr>
                <w:bCs/>
              </w:rPr>
              <w:t>Study solutions</w:t>
            </w:r>
            <w:r w:rsidR="00106894" w:rsidRPr="00F257A4">
              <w:rPr>
                <w:bCs/>
              </w:rPr>
              <w:t xml:space="preserve"> for Integrity for RAT dependent positioning techniques [RAN2, RAN1]:</w:t>
            </w:r>
          </w:p>
          <w:p w14:paraId="6E48EAD1" w14:textId="77777777" w:rsidR="00106894" w:rsidRDefault="00106894" w:rsidP="003B4D63">
            <w:pPr>
              <w:numPr>
                <w:ilvl w:val="1"/>
                <w:numId w:val="14"/>
              </w:numPr>
              <w:overflowPunct w:val="0"/>
              <w:autoSpaceDE w:val="0"/>
              <w:autoSpaceDN w:val="0"/>
              <w:adjustRightInd w:val="0"/>
              <w:textAlignment w:val="baseline"/>
              <w:rPr>
                <w:bCs/>
              </w:rPr>
            </w:pPr>
            <w:r w:rsidRPr="00F257A4">
              <w:rPr>
                <w:bCs/>
              </w:rPr>
              <w:t>Identify the error sources, [RAN1, RAN2]</w:t>
            </w:r>
          </w:p>
          <w:p w14:paraId="1E5EDC6F" w14:textId="35B55B1A" w:rsidR="00155199" w:rsidRPr="00F257A4" w:rsidRDefault="00106894" w:rsidP="003B4D63">
            <w:pPr>
              <w:numPr>
                <w:ilvl w:val="1"/>
                <w:numId w:val="14"/>
              </w:numPr>
              <w:overflowPunct w:val="0"/>
              <w:autoSpaceDE w:val="0"/>
              <w:autoSpaceDN w:val="0"/>
              <w:adjustRightInd w:val="0"/>
              <w:textAlignment w:val="baseline"/>
              <w:rPr>
                <w:bCs/>
              </w:rPr>
            </w:pPr>
            <w:r w:rsidRPr="00F257A4">
              <w:rPr>
                <w:bCs/>
              </w:rPr>
              <w:t>Study methodologies, procedures, signalling, etc for determination of positioning integrity for both UE-based and UE-assisted positioning [RAN2</w:t>
            </w:r>
            <w:r w:rsidR="00155199" w:rsidRPr="00F257A4">
              <w:rPr>
                <w:bCs/>
              </w:rPr>
              <w:t>]</w:t>
            </w:r>
          </w:p>
          <w:p w14:paraId="63F4CEED" w14:textId="386CEA44" w:rsidR="00F9708F" w:rsidRPr="009909F0" w:rsidRDefault="00106894" w:rsidP="009909F0">
            <w:pPr>
              <w:numPr>
                <w:ilvl w:val="1"/>
                <w:numId w:val="14"/>
              </w:numPr>
              <w:overflowPunct w:val="0"/>
              <w:autoSpaceDE w:val="0"/>
              <w:autoSpaceDN w:val="0"/>
              <w:adjustRightInd w:val="0"/>
              <w:textAlignment w:val="baseline"/>
              <w:rPr>
                <w:bCs/>
              </w:rPr>
            </w:pPr>
            <w:r w:rsidRPr="00D120D2">
              <w:rPr>
                <w:bCs/>
              </w:rPr>
              <w:t>Focus on reuse of concepts and principles being developed for RAT-Independent GNSS positioning integrity</w:t>
            </w:r>
            <w:r>
              <w:rPr>
                <w:bCs/>
              </w:rPr>
              <w:t>, where possible.</w:t>
            </w:r>
          </w:p>
        </w:tc>
      </w:tr>
    </w:tbl>
    <w:p w14:paraId="33416C23" w14:textId="0313FCC2" w:rsidR="00F06574" w:rsidRDefault="00F06574" w:rsidP="00F06574">
      <w:pPr>
        <w:pStyle w:val="10"/>
      </w:pPr>
      <w:bookmarkStart w:id="5" w:name="Pro2"/>
      <w:r>
        <w:t>Identif</w:t>
      </w:r>
      <w:r w:rsidR="00BD4855">
        <w:t>ication of</w:t>
      </w:r>
      <w:r>
        <w:t xml:space="preserve"> the error source</w:t>
      </w:r>
      <w:r w:rsidR="003E530E">
        <w:t>s</w:t>
      </w:r>
      <w:r w:rsidR="0084635B">
        <w:t xml:space="preserve"> </w:t>
      </w:r>
      <w:r w:rsidR="0084635B" w:rsidRPr="006F6E92">
        <w:t xml:space="preserve">for </w:t>
      </w:r>
      <w:r w:rsidR="006F6E92" w:rsidRPr="006F6E92">
        <w:t>RAT</w:t>
      </w:r>
      <w:r w:rsidR="0084635B" w:rsidRPr="006F6E92">
        <w:t>-dependent positioning</w:t>
      </w:r>
    </w:p>
    <w:p w14:paraId="5FFB70ED" w14:textId="77777777" w:rsidR="002B6C6E" w:rsidRDefault="002B6C6E" w:rsidP="002B6C6E">
      <w:pPr>
        <w:rPr>
          <w:lang w:eastAsia="zh-CN"/>
        </w:rPr>
      </w:pPr>
      <w:r>
        <w:rPr>
          <w:lang w:eastAsia="zh-CN"/>
        </w:rPr>
        <w:t>B</w:t>
      </w:r>
      <w:r w:rsidRPr="00F06574">
        <w:rPr>
          <w:rFonts w:hint="eastAsia"/>
          <w:lang w:eastAsia="zh-CN"/>
        </w:rPr>
        <w:t>ased</w:t>
      </w:r>
      <w:r>
        <w:rPr>
          <w:lang w:eastAsia="zh-CN"/>
        </w:rPr>
        <w:t xml:space="preserve"> </w:t>
      </w:r>
      <w:r w:rsidRPr="00F06574">
        <w:rPr>
          <w:rFonts w:hint="eastAsia"/>
          <w:lang w:eastAsia="zh-CN"/>
        </w:rPr>
        <w:t>on</w:t>
      </w:r>
      <w:r>
        <w:rPr>
          <w:lang w:eastAsia="zh-CN"/>
        </w:rPr>
        <w:t xml:space="preserve"> TR 38.857[2]</w:t>
      </w:r>
      <w:r>
        <w:rPr>
          <w:rFonts w:ascii="宋体" w:eastAsia="宋体" w:hAnsi="宋体" w:cs="宋体"/>
          <w:lang w:eastAsia="zh-CN"/>
        </w:rPr>
        <w:t>,</w:t>
      </w:r>
      <w:r>
        <w:rPr>
          <w:lang w:eastAsia="zh-CN"/>
        </w:rPr>
        <w:t xml:space="preserve"> the following diagram is used for the error sources analysis of the GNSS case.</w:t>
      </w:r>
    </w:p>
    <w:p w14:paraId="4C2823E4" w14:textId="77777777" w:rsidR="002B6C6E" w:rsidRDefault="002B6C6E" w:rsidP="002B6C6E">
      <w:pPr>
        <w:jc w:val="center"/>
        <w:rPr>
          <w:lang w:eastAsia="zh-CN"/>
        </w:rPr>
      </w:pPr>
      <w:r w:rsidRPr="00F57BD9">
        <w:rPr>
          <w:noProof/>
          <w:lang w:val="en-US"/>
        </w:rPr>
        <w:drawing>
          <wp:inline distT="0" distB="0" distL="0" distR="0" wp14:anchorId="63063768" wp14:editId="00888B12">
            <wp:extent cx="4078860" cy="2189018"/>
            <wp:effectExtent l="0" t="0" r="0" b="1905"/>
            <wp:docPr id="1"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9"/>
                    <a:stretch>
                      <a:fillRect/>
                    </a:stretch>
                  </pic:blipFill>
                  <pic:spPr>
                    <a:xfrm>
                      <a:off x="0" y="0"/>
                      <a:ext cx="4098283" cy="2199442"/>
                    </a:xfrm>
                    <a:prstGeom prst="rect">
                      <a:avLst/>
                    </a:prstGeom>
                  </pic:spPr>
                </pic:pic>
              </a:graphicData>
            </a:graphic>
          </wp:inline>
        </w:drawing>
      </w:r>
    </w:p>
    <w:p w14:paraId="3AF5BBF8" w14:textId="77777777" w:rsidR="002B6C6E" w:rsidRDefault="002B6C6E" w:rsidP="002B6C6E">
      <w:pPr>
        <w:rPr>
          <w:b/>
          <w:lang w:eastAsia="zh-CN"/>
        </w:rPr>
      </w:pPr>
      <w:r>
        <w:rPr>
          <w:lang w:eastAsia="zh-CN"/>
        </w:rPr>
        <w:t>From this diagram, the 5 sources of feared events are identified and summarized in the following table: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8"/>
        <w:gridCol w:w="3867"/>
        <w:gridCol w:w="2665"/>
      </w:tblGrid>
      <w:tr w:rsidR="002B6C6E" w:rsidRPr="00F57BD9" w14:paraId="0ED7BE2B" w14:textId="77777777" w:rsidTr="005706F5">
        <w:trPr>
          <w:trHeight w:val="327"/>
        </w:trPr>
        <w:tc>
          <w:tcPr>
            <w:tcW w:w="1395" w:type="pct"/>
            <w:shd w:val="clear" w:color="auto" w:fill="D9D9D9"/>
          </w:tcPr>
          <w:p w14:paraId="0038E048" w14:textId="77777777" w:rsidR="002B6C6E" w:rsidRPr="00F57BD9" w:rsidRDefault="002B6C6E" w:rsidP="005706F5">
            <w:pPr>
              <w:rPr>
                <w:rFonts w:ascii="Arial" w:hAnsi="Arial" w:cs="Arial"/>
                <w:b/>
                <w:sz w:val="18"/>
                <w:szCs w:val="18"/>
              </w:rPr>
            </w:pPr>
            <w:r w:rsidRPr="00F57BD9">
              <w:rPr>
                <w:rFonts w:ascii="Arial" w:hAnsi="Arial" w:cs="Arial"/>
                <w:b/>
                <w:sz w:val="18"/>
                <w:szCs w:val="18"/>
              </w:rPr>
              <w:t xml:space="preserve">Feared Event Category </w:t>
            </w:r>
          </w:p>
        </w:tc>
        <w:tc>
          <w:tcPr>
            <w:tcW w:w="2134" w:type="pct"/>
            <w:shd w:val="clear" w:color="auto" w:fill="D9D9D9"/>
          </w:tcPr>
          <w:p w14:paraId="2100CCB3" w14:textId="77777777" w:rsidR="002B6C6E" w:rsidRPr="00F57BD9" w:rsidRDefault="002B6C6E" w:rsidP="005706F5">
            <w:pPr>
              <w:rPr>
                <w:rFonts w:ascii="Arial" w:hAnsi="Arial" w:cs="Arial"/>
                <w:b/>
                <w:sz w:val="18"/>
                <w:szCs w:val="18"/>
              </w:rPr>
            </w:pPr>
            <w:r w:rsidRPr="00F57BD9">
              <w:rPr>
                <w:rFonts w:ascii="Arial" w:hAnsi="Arial" w:cs="Arial"/>
                <w:b/>
                <w:sz w:val="18"/>
                <w:szCs w:val="18"/>
              </w:rPr>
              <w:t xml:space="preserve">Feared Event </w:t>
            </w:r>
          </w:p>
        </w:tc>
        <w:tc>
          <w:tcPr>
            <w:tcW w:w="1471" w:type="pct"/>
            <w:shd w:val="clear" w:color="auto" w:fill="D9D9D9"/>
          </w:tcPr>
          <w:p w14:paraId="36B9BEC1" w14:textId="77777777" w:rsidR="002B6C6E" w:rsidRPr="00F57BD9" w:rsidRDefault="002B6C6E" w:rsidP="005706F5">
            <w:pPr>
              <w:rPr>
                <w:rFonts w:ascii="Arial" w:hAnsi="Arial" w:cs="Arial"/>
                <w:b/>
                <w:sz w:val="18"/>
                <w:szCs w:val="18"/>
              </w:rPr>
            </w:pPr>
            <w:r w:rsidRPr="00F57BD9">
              <w:rPr>
                <w:rFonts w:ascii="Arial" w:hAnsi="Arial" w:cs="Arial"/>
                <w:b/>
                <w:sz w:val="18"/>
                <w:szCs w:val="18"/>
              </w:rPr>
              <w:t xml:space="preserve">Examples of positioning integrity assistance information (FFS) </w:t>
            </w:r>
          </w:p>
        </w:tc>
      </w:tr>
      <w:tr w:rsidR="002B6C6E" w:rsidRPr="00F57BD9" w14:paraId="26763102" w14:textId="77777777" w:rsidTr="005706F5">
        <w:trPr>
          <w:trHeight w:val="20"/>
        </w:trPr>
        <w:tc>
          <w:tcPr>
            <w:tcW w:w="1395" w:type="pct"/>
            <w:vMerge w:val="restart"/>
          </w:tcPr>
          <w:p w14:paraId="05A7391D" w14:textId="77777777" w:rsidR="002B6C6E" w:rsidRPr="00F57BD9" w:rsidRDefault="002B6C6E" w:rsidP="005706F5">
            <w:pPr>
              <w:rPr>
                <w:rFonts w:ascii="Arial" w:hAnsi="Arial" w:cs="Arial"/>
                <w:sz w:val="18"/>
                <w:szCs w:val="18"/>
              </w:rPr>
            </w:pPr>
            <w:r w:rsidRPr="00F57BD9">
              <w:rPr>
                <w:rFonts w:ascii="Arial" w:hAnsi="Arial" w:cs="Arial"/>
                <w:sz w:val="18"/>
                <w:szCs w:val="18"/>
              </w:rPr>
              <w:t xml:space="preserve">1. </w:t>
            </w:r>
            <w:sdt>
              <w:sdtPr>
                <w:rPr>
                  <w:rFonts w:ascii="Arial" w:hAnsi="Arial" w:cs="Arial"/>
                  <w:sz w:val="18"/>
                  <w:szCs w:val="18"/>
                </w:rPr>
                <w:tag w:val="goog_rdk_0"/>
                <w:id w:val="-427891837"/>
              </w:sdtPr>
              <w:sdtEndPr/>
              <w:sdtContent/>
            </w:sdt>
            <w:r w:rsidRPr="00F57BD9">
              <w:rPr>
                <w:rFonts w:ascii="Arial" w:hAnsi="Arial" w:cs="Arial"/>
                <w:sz w:val="18"/>
                <w:szCs w:val="18"/>
              </w:rPr>
              <w:t xml:space="preserve">Feared events in the GNSS Assistance Data </w:t>
            </w:r>
          </w:p>
        </w:tc>
        <w:tc>
          <w:tcPr>
            <w:tcW w:w="2134" w:type="pct"/>
          </w:tcPr>
          <w:p w14:paraId="7B46B791" w14:textId="77777777" w:rsidR="002B6C6E" w:rsidRPr="00F57BD9" w:rsidRDefault="002B6C6E" w:rsidP="005706F5">
            <w:pPr>
              <w:rPr>
                <w:rFonts w:ascii="Arial" w:hAnsi="Arial" w:cs="Arial"/>
                <w:sz w:val="18"/>
                <w:szCs w:val="18"/>
              </w:rPr>
            </w:pPr>
            <w:r w:rsidRPr="00F57BD9">
              <w:rPr>
                <w:rFonts w:ascii="Arial" w:hAnsi="Arial" w:cs="Arial"/>
                <w:sz w:val="18"/>
                <w:szCs w:val="18"/>
              </w:rPr>
              <w:t>Incorrect computation of the GNSS Assistance Data, e.g. software bug, corrupt or lost data</w:t>
            </w:r>
          </w:p>
        </w:tc>
        <w:tc>
          <w:tcPr>
            <w:tcW w:w="1471" w:type="pct"/>
            <w:vMerge w:val="restart"/>
          </w:tcPr>
          <w:p w14:paraId="62FD320E" w14:textId="77777777" w:rsidR="002B6C6E" w:rsidRPr="00F57BD9" w:rsidRDefault="002B6C6E" w:rsidP="005706F5">
            <w:pPr>
              <w:rPr>
                <w:rFonts w:ascii="Arial" w:hAnsi="Arial" w:cs="Arial"/>
                <w:sz w:val="18"/>
                <w:szCs w:val="18"/>
              </w:rPr>
            </w:pPr>
            <w:r w:rsidRPr="00F57BD9">
              <w:rPr>
                <w:rFonts w:ascii="Arial" w:hAnsi="Arial" w:cs="Arial"/>
                <w:sz w:val="18"/>
                <w:szCs w:val="18"/>
              </w:rPr>
              <w:t>Validity or quality flags for existing assistance information</w:t>
            </w:r>
          </w:p>
        </w:tc>
      </w:tr>
      <w:tr w:rsidR="002B6C6E" w:rsidRPr="00F57BD9" w14:paraId="48E6BE14" w14:textId="77777777" w:rsidTr="005706F5">
        <w:trPr>
          <w:trHeight w:val="1100"/>
        </w:trPr>
        <w:tc>
          <w:tcPr>
            <w:tcW w:w="1395" w:type="pct"/>
            <w:vMerge/>
            <w:tcBorders>
              <w:bottom w:val="single" w:sz="4" w:space="0" w:color="000000"/>
            </w:tcBorders>
          </w:tcPr>
          <w:p w14:paraId="1F42DF1D" w14:textId="77777777" w:rsidR="002B6C6E" w:rsidRPr="00F57BD9" w:rsidRDefault="002B6C6E" w:rsidP="005706F5">
            <w:pPr>
              <w:widowControl w:val="0"/>
              <w:spacing w:line="276" w:lineRule="auto"/>
              <w:rPr>
                <w:rFonts w:ascii="Arial" w:hAnsi="Arial" w:cs="Arial"/>
                <w:sz w:val="18"/>
                <w:szCs w:val="18"/>
              </w:rPr>
            </w:pPr>
          </w:p>
        </w:tc>
        <w:tc>
          <w:tcPr>
            <w:tcW w:w="2134" w:type="pct"/>
            <w:tcBorders>
              <w:bottom w:val="single" w:sz="4" w:space="0" w:color="000000"/>
            </w:tcBorders>
          </w:tcPr>
          <w:p w14:paraId="637616A7" w14:textId="77777777" w:rsidR="002B6C6E" w:rsidRPr="00F57BD9" w:rsidRDefault="002B6C6E" w:rsidP="005706F5">
            <w:pPr>
              <w:rPr>
                <w:rFonts w:ascii="Arial" w:hAnsi="Arial" w:cs="Arial"/>
                <w:sz w:val="18"/>
                <w:szCs w:val="18"/>
              </w:rPr>
            </w:pPr>
            <w:r w:rsidRPr="00F57BD9">
              <w:rPr>
                <w:rFonts w:ascii="Arial" w:hAnsi="Arial" w:cs="Arial"/>
                <w:sz w:val="18"/>
                <w:szCs w:val="18"/>
              </w:rPr>
              <w:t>External feared event impacting the GNSS Assistance Data, e.g. satellite, atmospheric or local environment feared events (Category 3) impacting the GNSS reference stations in the GNSS correction provider</w:t>
            </w:r>
            <w:r>
              <w:rPr>
                <w:rFonts w:ascii="Arial" w:hAnsi="Arial" w:cs="Arial"/>
                <w:sz w:val="18"/>
                <w:szCs w:val="18"/>
              </w:rPr>
              <w:t>'</w:t>
            </w:r>
            <w:r w:rsidRPr="00F57BD9">
              <w:rPr>
                <w:rFonts w:ascii="Arial" w:hAnsi="Arial" w:cs="Arial"/>
                <w:sz w:val="18"/>
                <w:szCs w:val="18"/>
              </w:rPr>
              <w:t>s network.</w:t>
            </w:r>
          </w:p>
        </w:tc>
        <w:tc>
          <w:tcPr>
            <w:tcW w:w="1471" w:type="pct"/>
            <w:vMerge/>
            <w:tcBorders>
              <w:bottom w:val="single" w:sz="4" w:space="0" w:color="000000"/>
            </w:tcBorders>
          </w:tcPr>
          <w:p w14:paraId="444FEA92" w14:textId="77777777" w:rsidR="002B6C6E" w:rsidRPr="00F57BD9" w:rsidRDefault="002B6C6E" w:rsidP="005706F5">
            <w:pPr>
              <w:rPr>
                <w:rFonts w:ascii="Arial" w:hAnsi="Arial" w:cs="Arial"/>
                <w:sz w:val="18"/>
                <w:szCs w:val="18"/>
              </w:rPr>
            </w:pPr>
          </w:p>
        </w:tc>
      </w:tr>
      <w:tr w:rsidR="002B6C6E" w:rsidRPr="00F57BD9" w14:paraId="09607F4C" w14:textId="77777777" w:rsidTr="005706F5">
        <w:trPr>
          <w:trHeight w:val="20"/>
        </w:trPr>
        <w:tc>
          <w:tcPr>
            <w:tcW w:w="1395" w:type="pct"/>
            <w:vMerge w:val="restart"/>
          </w:tcPr>
          <w:p w14:paraId="5716D357" w14:textId="77777777" w:rsidR="002B6C6E" w:rsidRPr="00F57BD9" w:rsidRDefault="002B6C6E" w:rsidP="005706F5">
            <w:pPr>
              <w:rPr>
                <w:rFonts w:ascii="Arial" w:hAnsi="Arial" w:cs="Arial"/>
                <w:sz w:val="18"/>
                <w:szCs w:val="18"/>
              </w:rPr>
            </w:pPr>
            <w:r w:rsidRPr="00F57BD9">
              <w:rPr>
                <w:rFonts w:ascii="Arial" w:hAnsi="Arial" w:cs="Arial"/>
                <w:sz w:val="18"/>
                <w:szCs w:val="18"/>
              </w:rPr>
              <w:t xml:space="preserve">2. Feared events during positioning data transmission </w:t>
            </w:r>
          </w:p>
        </w:tc>
        <w:tc>
          <w:tcPr>
            <w:tcW w:w="2134" w:type="pct"/>
            <w:vMerge w:val="restart"/>
          </w:tcPr>
          <w:p w14:paraId="21B694C9" w14:textId="77777777" w:rsidR="002B6C6E" w:rsidRPr="00F57BD9" w:rsidRDefault="002B6C6E" w:rsidP="005706F5">
            <w:pPr>
              <w:rPr>
                <w:rFonts w:ascii="Arial" w:hAnsi="Arial" w:cs="Arial"/>
                <w:sz w:val="18"/>
                <w:szCs w:val="18"/>
              </w:rPr>
            </w:pPr>
            <w:r w:rsidRPr="00F57BD9">
              <w:rPr>
                <w:rFonts w:ascii="Arial" w:hAnsi="Arial" w:cs="Arial"/>
                <w:sz w:val="18"/>
                <w:szCs w:val="18"/>
              </w:rPr>
              <w:t>Data integrity faults</w:t>
            </w:r>
          </w:p>
        </w:tc>
        <w:tc>
          <w:tcPr>
            <w:tcW w:w="1471" w:type="pct"/>
          </w:tcPr>
          <w:p w14:paraId="7476B73C" w14:textId="77777777" w:rsidR="002B6C6E" w:rsidRPr="00F57BD9" w:rsidRDefault="002B6C6E" w:rsidP="005706F5">
            <w:pPr>
              <w:rPr>
                <w:rFonts w:ascii="Arial" w:hAnsi="Arial" w:cs="Arial"/>
                <w:sz w:val="18"/>
                <w:szCs w:val="18"/>
              </w:rPr>
            </w:pPr>
            <w:r w:rsidRPr="00F57BD9">
              <w:rPr>
                <w:rFonts w:ascii="Arial" w:hAnsi="Arial" w:cs="Arial"/>
                <w:sz w:val="18"/>
                <w:szCs w:val="18"/>
              </w:rPr>
              <w:t>Data corruption check, e.g.</w:t>
            </w:r>
            <w:sdt>
              <w:sdtPr>
                <w:rPr>
                  <w:rFonts w:ascii="Arial" w:hAnsi="Arial" w:cs="Arial"/>
                  <w:sz w:val="18"/>
                  <w:szCs w:val="18"/>
                </w:rPr>
                <w:tag w:val="goog_rdk_1"/>
                <w:id w:val="-1761134050"/>
              </w:sdtPr>
              <w:sdtEndPr/>
              <w:sdtContent/>
            </w:sdt>
            <w:r w:rsidRPr="00F57BD9">
              <w:rPr>
                <w:rFonts w:ascii="Arial" w:hAnsi="Arial" w:cs="Arial"/>
                <w:sz w:val="18"/>
                <w:szCs w:val="18"/>
              </w:rPr>
              <w:t xml:space="preserve"> CRC</w:t>
            </w:r>
          </w:p>
        </w:tc>
      </w:tr>
      <w:tr w:rsidR="002B6C6E" w:rsidRPr="00F57BD9" w14:paraId="68D912E5" w14:textId="77777777" w:rsidTr="005706F5">
        <w:trPr>
          <w:trHeight w:val="20"/>
        </w:trPr>
        <w:tc>
          <w:tcPr>
            <w:tcW w:w="1395" w:type="pct"/>
            <w:vMerge/>
          </w:tcPr>
          <w:p w14:paraId="56003BE2" w14:textId="77777777" w:rsidR="002B6C6E" w:rsidRPr="00F57BD9" w:rsidRDefault="002B6C6E" w:rsidP="005706F5">
            <w:pPr>
              <w:widowControl w:val="0"/>
              <w:spacing w:line="276" w:lineRule="auto"/>
              <w:rPr>
                <w:rFonts w:ascii="Arial" w:hAnsi="Arial" w:cs="Arial"/>
                <w:sz w:val="18"/>
                <w:szCs w:val="18"/>
              </w:rPr>
            </w:pPr>
          </w:p>
        </w:tc>
        <w:tc>
          <w:tcPr>
            <w:tcW w:w="2134" w:type="pct"/>
            <w:vMerge/>
          </w:tcPr>
          <w:p w14:paraId="62062C8F" w14:textId="77777777" w:rsidR="002B6C6E" w:rsidRPr="00F57BD9" w:rsidRDefault="002B6C6E" w:rsidP="005706F5">
            <w:pPr>
              <w:rPr>
                <w:rFonts w:ascii="Arial" w:hAnsi="Arial" w:cs="Arial"/>
                <w:sz w:val="18"/>
                <w:szCs w:val="18"/>
              </w:rPr>
            </w:pPr>
          </w:p>
        </w:tc>
        <w:tc>
          <w:tcPr>
            <w:tcW w:w="1471" w:type="pct"/>
          </w:tcPr>
          <w:p w14:paraId="21E85386" w14:textId="77777777" w:rsidR="002B6C6E" w:rsidRPr="00F57BD9" w:rsidRDefault="002B6C6E" w:rsidP="005706F5">
            <w:pPr>
              <w:rPr>
                <w:rFonts w:ascii="Arial" w:hAnsi="Arial" w:cs="Arial"/>
                <w:sz w:val="18"/>
                <w:szCs w:val="18"/>
              </w:rPr>
            </w:pPr>
            <w:r w:rsidRPr="00F57BD9">
              <w:rPr>
                <w:rFonts w:ascii="Arial" w:hAnsi="Arial" w:cs="Arial"/>
                <w:sz w:val="18"/>
                <w:szCs w:val="18"/>
              </w:rPr>
              <w:t>Data Authentication / Signature</w:t>
            </w:r>
          </w:p>
        </w:tc>
      </w:tr>
      <w:tr w:rsidR="002B6C6E" w:rsidRPr="00F57BD9" w14:paraId="598D72E8" w14:textId="77777777" w:rsidTr="005706F5">
        <w:trPr>
          <w:trHeight w:val="621"/>
        </w:trPr>
        <w:tc>
          <w:tcPr>
            <w:tcW w:w="1395" w:type="pct"/>
            <w:vMerge w:val="restart"/>
          </w:tcPr>
          <w:p w14:paraId="6AB6C583" w14:textId="77777777" w:rsidR="002B6C6E" w:rsidRPr="00F57BD9" w:rsidRDefault="002B6C6E" w:rsidP="005706F5">
            <w:pPr>
              <w:rPr>
                <w:rFonts w:ascii="Arial" w:hAnsi="Arial" w:cs="Arial"/>
                <w:sz w:val="18"/>
                <w:szCs w:val="18"/>
              </w:rPr>
            </w:pPr>
            <w:r w:rsidRPr="00F57BD9">
              <w:rPr>
                <w:rFonts w:ascii="Arial" w:hAnsi="Arial" w:cs="Arial"/>
                <w:sz w:val="18"/>
                <w:szCs w:val="18"/>
              </w:rPr>
              <w:t xml:space="preserve">3. </w:t>
            </w:r>
            <w:sdt>
              <w:sdtPr>
                <w:rPr>
                  <w:rFonts w:ascii="Arial" w:hAnsi="Arial" w:cs="Arial"/>
                  <w:sz w:val="18"/>
                  <w:szCs w:val="18"/>
                </w:rPr>
                <w:tag w:val="goog_rdk_2"/>
                <w:id w:val="-335992339"/>
              </w:sdtPr>
              <w:sdtEndPr/>
              <w:sdtContent/>
            </w:sdt>
            <w:r w:rsidRPr="00F57BD9">
              <w:rPr>
                <w:rFonts w:ascii="Arial" w:hAnsi="Arial" w:cs="Arial"/>
                <w:sz w:val="18"/>
                <w:szCs w:val="18"/>
              </w:rPr>
              <w:t>GNSS feared events</w:t>
            </w:r>
          </w:p>
        </w:tc>
        <w:tc>
          <w:tcPr>
            <w:tcW w:w="2134" w:type="pct"/>
          </w:tcPr>
          <w:p w14:paraId="00C42921" w14:textId="77777777" w:rsidR="002B6C6E" w:rsidRPr="00F57BD9" w:rsidRDefault="002B6C6E" w:rsidP="005706F5">
            <w:pPr>
              <w:rPr>
                <w:rFonts w:ascii="Arial" w:hAnsi="Arial" w:cs="Arial"/>
                <w:sz w:val="18"/>
                <w:szCs w:val="18"/>
              </w:rPr>
            </w:pPr>
            <w:r w:rsidRPr="00F57BD9">
              <w:rPr>
                <w:rFonts w:ascii="Arial" w:hAnsi="Arial" w:cs="Arial"/>
                <w:sz w:val="18"/>
                <w:szCs w:val="18"/>
              </w:rPr>
              <w:t>Satellite feared events</w:t>
            </w:r>
          </w:p>
          <w:p w14:paraId="006A981B" w14:textId="77777777" w:rsidR="002B6C6E" w:rsidRPr="00F57BD9" w:rsidRDefault="002B6C6E" w:rsidP="005706F5">
            <w:pPr>
              <w:rPr>
                <w:rFonts w:ascii="Arial" w:hAnsi="Arial" w:cs="Arial"/>
                <w:sz w:val="18"/>
                <w:szCs w:val="18"/>
              </w:rPr>
            </w:pPr>
            <w:r w:rsidRPr="00F57BD9">
              <w:rPr>
                <w:rFonts w:ascii="Arial" w:hAnsi="Arial" w:cs="Arial"/>
                <w:sz w:val="18"/>
                <w:szCs w:val="18"/>
              </w:rPr>
              <w:t>e.g. bad signal-in-space or bad broadcast navigation data</w:t>
            </w:r>
          </w:p>
        </w:tc>
        <w:tc>
          <w:tcPr>
            <w:tcW w:w="1471" w:type="pct"/>
          </w:tcPr>
          <w:p w14:paraId="1459F15F" w14:textId="77777777" w:rsidR="002B6C6E" w:rsidRPr="00F57BD9" w:rsidRDefault="002B6C6E" w:rsidP="005706F5">
            <w:pPr>
              <w:rPr>
                <w:rFonts w:ascii="Arial" w:hAnsi="Arial" w:cs="Arial"/>
                <w:sz w:val="18"/>
                <w:szCs w:val="18"/>
              </w:rPr>
            </w:pPr>
            <w:r w:rsidRPr="00F57BD9">
              <w:rPr>
                <w:rFonts w:ascii="Arial" w:hAnsi="Arial" w:cs="Arial"/>
                <w:sz w:val="18"/>
                <w:szCs w:val="18"/>
              </w:rPr>
              <w:t>Satellite health or quality flags</w:t>
            </w:r>
          </w:p>
        </w:tc>
      </w:tr>
      <w:tr w:rsidR="002B6C6E" w:rsidRPr="00F57BD9" w14:paraId="475F03D1" w14:textId="77777777" w:rsidTr="005706F5">
        <w:trPr>
          <w:trHeight w:val="20"/>
        </w:trPr>
        <w:tc>
          <w:tcPr>
            <w:tcW w:w="1395" w:type="pct"/>
            <w:vMerge/>
          </w:tcPr>
          <w:p w14:paraId="227E11FA" w14:textId="77777777" w:rsidR="002B6C6E" w:rsidRPr="00F57BD9" w:rsidRDefault="002B6C6E" w:rsidP="005706F5">
            <w:pPr>
              <w:widowControl w:val="0"/>
              <w:spacing w:line="276" w:lineRule="auto"/>
              <w:rPr>
                <w:rFonts w:ascii="Arial" w:hAnsi="Arial" w:cs="Arial"/>
                <w:sz w:val="18"/>
                <w:szCs w:val="18"/>
              </w:rPr>
            </w:pPr>
          </w:p>
        </w:tc>
        <w:tc>
          <w:tcPr>
            <w:tcW w:w="2134" w:type="pct"/>
            <w:vMerge w:val="restart"/>
          </w:tcPr>
          <w:p w14:paraId="59845DF7" w14:textId="77777777" w:rsidR="002B6C6E" w:rsidRPr="00F57BD9" w:rsidRDefault="002B6C6E" w:rsidP="005706F5">
            <w:pPr>
              <w:rPr>
                <w:rFonts w:ascii="Arial" w:hAnsi="Arial" w:cs="Arial"/>
                <w:sz w:val="18"/>
                <w:szCs w:val="18"/>
              </w:rPr>
            </w:pPr>
            <w:r w:rsidRPr="00F57BD9">
              <w:rPr>
                <w:rFonts w:ascii="Arial" w:hAnsi="Arial" w:cs="Arial"/>
                <w:sz w:val="18"/>
                <w:szCs w:val="18"/>
              </w:rPr>
              <w:t>Atmospheric feared events</w:t>
            </w:r>
          </w:p>
        </w:tc>
        <w:tc>
          <w:tcPr>
            <w:tcW w:w="1471" w:type="pct"/>
          </w:tcPr>
          <w:p w14:paraId="4615A4C5" w14:textId="77777777" w:rsidR="002B6C6E" w:rsidRPr="00F57BD9" w:rsidRDefault="002B6C6E" w:rsidP="005706F5">
            <w:pPr>
              <w:rPr>
                <w:rFonts w:ascii="Arial" w:hAnsi="Arial" w:cs="Arial"/>
                <w:sz w:val="18"/>
                <w:szCs w:val="18"/>
              </w:rPr>
            </w:pPr>
            <w:r w:rsidRPr="00F57BD9">
              <w:rPr>
                <w:rFonts w:ascii="Arial" w:hAnsi="Arial" w:cs="Arial"/>
                <w:sz w:val="18"/>
                <w:szCs w:val="18"/>
              </w:rPr>
              <w:t>Ionospheric indicator</w:t>
            </w:r>
          </w:p>
        </w:tc>
      </w:tr>
      <w:tr w:rsidR="002B6C6E" w:rsidRPr="00F57BD9" w14:paraId="25601C7E" w14:textId="77777777" w:rsidTr="005706F5">
        <w:trPr>
          <w:trHeight w:val="20"/>
        </w:trPr>
        <w:tc>
          <w:tcPr>
            <w:tcW w:w="1395" w:type="pct"/>
            <w:vMerge/>
          </w:tcPr>
          <w:p w14:paraId="23223222" w14:textId="77777777" w:rsidR="002B6C6E" w:rsidRPr="00F57BD9" w:rsidRDefault="002B6C6E" w:rsidP="005706F5">
            <w:pPr>
              <w:widowControl w:val="0"/>
              <w:spacing w:line="276" w:lineRule="auto"/>
              <w:rPr>
                <w:rFonts w:ascii="Arial" w:hAnsi="Arial" w:cs="Arial"/>
                <w:sz w:val="18"/>
                <w:szCs w:val="18"/>
              </w:rPr>
            </w:pPr>
          </w:p>
        </w:tc>
        <w:tc>
          <w:tcPr>
            <w:tcW w:w="2134" w:type="pct"/>
            <w:vMerge/>
          </w:tcPr>
          <w:p w14:paraId="71EA0795" w14:textId="77777777" w:rsidR="002B6C6E" w:rsidRPr="00F57BD9" w:rsidRDefault="002B6C6E" w:rsidP="005706F5">
            <w:pPr>
              <w:widowControl w:val="0"/>
              <w:spacing w:line="276" w:lineRule="auto"/>
              <w:rPr>
                <w:rFonts w:ascii="Arial" w:hAnsi="Arial" w:cs="Arial"/>
                <w:sz w:val="18"/>
                <w:szCs w:val="18"/>
              </w:rPr>
            </w:pPr>
          </w:p>
        </w:tc>
        <w:tc>
          <w:tcPr>
            <w:tcW w:w="1471" w:type="pct"/>
          </w:tcPr>
          <w:p w14:paraId="3A31D90A" w14:textId="77777777" w:rsidR="002B6C6E" w:rsidRPr="00F57BD9" w:rsidRDefault="002B6C6E" w:rsidP="005706F5">
            <w:pPr>
              <w:rPr>
                <w:rFonts w:ascii="Arial" w:hAnsi="Arial" w:cs="Arial"/>
                <w:sz w:val="18"/>
                <w:szCs w:val="18"/>
              </w:rPr>
            </w:pPr>
            <w:r w:rsidRPr="00F57BD9">
              <w:rPr>
                <w:rFonts w:ascii="Arial" w:hAnsi="Arial" w:cs="Arial"/>
                <w:sz w:val="18"/>
                <w:szCs w:val="18"/>
              </w:rPr>
              <w:t>Tropospheric indicator</w:t>
            </w:r>
          </w:p>
        </w:tc>
      </w:tr>
      <w:tr w:rsidR="002B6C6E" w:rsidRPr="00F57BD9" w14:paraId="0365E5CC" w14:textId="77777777" w:rsidTr="005706F5">
        <w:trPr>
          <w:trHeight w:val="1181"/>
        </w:trPr>
        <w:tc>
          <w:tcPr>
            <w:tcW w:w="1395" w:type="pct"/>
            <w:vMerge/>
          </w:tcPr>
          <w:p w14:paraId="7331C8AA" w14:textId="77777777" w:rsidR="002B6C6E" w:rsidRPr="00F57BD9" w:rsidRDefault="002B6C6E" w:rsidP="005706F5">
            <w:pPr>
              <w:widowControl w:val="0"/>
              <w:spacing w:line="276" w:lineRule="auto"/>
              <w:rPr>
                <w:rFonts w:ascii="Arial" w:hAnsi="Arial" w:cs="Arial"/>
                <w:sz w:val="18"/>
                <w:szCs w:val="18"/>
              </w:rPr>
            </w:pPr>
          </w:p>
        </w:tc>
        <w:tc>
          <w:tcPr>
            <w:tcW w:w="2134" w:type="pct"/>
          </w:tcPr>
          <w:p w14:paraId="57EC191E" w14:textId="77777777" w:rsidR="002B6C6E" w:rsidRPr="00F57BD9" w:rsidRDefault="002B6C6E" w:rsidP="005706F5">
            <w:pPr>
              <w:rPr>
                <w:rFonts w:ascii="Arial" w:hAnsi="Arial" w:cs="Arial"/>
                <w:sz w:val="18"/>
                <w:szCs w:val="18"/>
              </w:rPr>
            </w:pPr>
            <w:r w:rsidRPr="00F57BD9">
              <w:rPr>
                <w:rFonts w:ascii="Arial" w:hAnsi="Arial" w:cs="Arial"/>
                <w:sz w:val="18"/>
                <w:szCs w:val="18"/>
              </w:rPr>
              <w:t>Local Environment feared events, e.g. Multipath, Spoofing, Interference</w:t>
            </w:r>
          </w:p>
        </w:tc>
        <w:tc>
          <w:tcPr>
            <w:tcW w:w="1471" w:type="pct"/>
          </w:tcPr>
          <w:p w14:paraId="178C7B61" w14:textId="77777777" w:rsidR="002B6C6E" w:rsidRPr="00F57BD9" w:rsidRDefault="002B6C6E" w:rsidP="005706F5">
            <w:pPr>
              <w:rPr>
                <w:rFonts w:ascii="Arial" w:hAnsi="Arial" w:cs="Arial"/>
                <w:sz w:val="18"/>
                <w:szCs w:val="18"/>
              </w:rPr>
            </w:pPr>
            <w:r w:rsidRPr="00F57BD9">
              <w:rPr>
                <w:rFonts w:ascii="Arial" w:hAnsi="Arial" w:cs="Arial"/>
                <w:sz w:val="18"/>
                <w:szCs w:val="18"/>
              </w:rPr>
              <w:t>Assistance information: Trustable time reference, Data Authentication / Signature, Regionalized indicator of multipath, interference, jamming, spoofing, etc</w:t>
            </w:r>
          </w:p>
        </w:tc>
      </w:tr>
      <w:tr w:rsidR="002B6C6E" w:rsidRPr="00F57BD9" w14:paraId="5723A9B1" w14:textId="77777777" w:rsidTr="005706F5">
        <w:trPr>
          <w:trHeight w:val="20"/>
        </w:trPr>
        <w:tc>
          <w:tcPr>
            <w:tcW w:w="1395" w:type="pct"/>
            <w:vMerge w:val="restart"/>
          </w:tcPr>
          <w:p w14:paraId="772D875E" w14:textId="77777777" w:rsidR="002B6C6E" w:rsidRPr="00F57BD9" w:rsidRDefault="002B6C6E" w:rsidP="005706F5">
            <w:pPr>
              <w:rPr>
                <w:rFonts w:ascii="Arial" w:hAnsi="Arial" w:cs="Arial"/>
                <w:sz w:val="18"/>
                <w:szCs w:val="18"/>
              </w:rPr>
            </w:pPr>
            <w:r w:rsidRPr="00F57BD9">
              <w:rPr>
                <w:rFonts w:ascii="Arial" w:hAnsi="Arial" w:cs="Arial"/>
                <w:sz w:val="18"/>
                <w:szCs w:val="18"/>
              </w:rPr>
              <w:t>4. UE feared events</w:t>
            </w:r>
          </w:p>
        </w:tc>
        <w:tc>
          <w:tcPr>
            <w:tcW w:w="2134" w:type="pct"/>
          </w:tcPr>
          <w:p w14:paraId="28AF0D32" w14:textId="77777777" w:rsidR="002B6C6E" w:rsidRPr="00F57BD9" w:rsidRDefault="002B6C6E" w:rsidP="005706F5">
            <w:pPr>
              <w:rPr>
                <w:rFonts w:ascii="Arial" w:hAnsi="Arial" w:cs="Arial"/>
                <w:sz w:val="18"/>
                <w:szCs w:val="18"/>
              </w:rPr>
            </w:pPr>
            <w:r w:rsidRPr="00F57BD9">
              <w:rPr>
                <w:rFonts w:ascii="Arial" w:hAnsi="Arial" w:cs="Arial"/>
                <w:sz w:val="18"/>
                <w:szCs w:val="18"/>
              </w:rPr>
              <w:t>GNSS receiver measurement error</w:t>
            </w:r>
          </w:p>
        </w:tc>
        <w:tc>
          <w:tcPr>
            <w:tcW w:w="1471" w:type="pct"/>
          </w:tcPr>
          <w:p w14:paraId="5E9A0E4E" w14:textId="77777777" w:rsidR="002B6C6E" w:rsidRPr="00F57BD9" w:rsidRDefault="002B6C6E" w:rsidP="005706F5">
            <w:pPr>
              <w:rPr>
                <w:rFonts w:ascii="Arial" w:hAnsi="Arial" w:cs="Arial"/>
                <w:i/>
                <w:iCs/>
                <w:sz w:val="18"/>
                <w:szCs w:val="18"/>
              </w:rPr>
            </w:pPr>
            <w:r w:rsidRPr="00F57BD9">
              <w:rPr>
                <w:rFonts w:ascii="Arial" w:hAnsi="Arial" w:cs="Arial"/>
                <w:i/>
                <w:iCs/>
                <w:sz w:val="18"/>
                <w:szCs w:val="18"/>
              </w:rPr>
              <w:t>e.g., GNSS-</w:t>
            </w:r>
            <w:proofErr w:type="spellStart"/>
            <w:r w:rsidRPr="00F57BD9">
              <w:rPr>
                <w:rFonts w:ascii="Arial" w:hAnsi="Arial" w:cs="Arial"/>
                <w:i/>
                <w:iCs/>
                <w:sz w:val="18"/>
                <w:szCs w:val="18"/>
              </w:rPr>
              <w:t>MeasurementList</w:t>
            </w:r>
            <w:proofErr w:type="spellEnd"/>
          </w:p>
        </w:tc>
      </w:tr>
      <w:tr w:rsidR="002B6C6E" w:rsidRPr="00F57BD9" w14:paraId="37C7064D" w14:textId="77777777" w:rsidTr="005706F5">
        <w:trPr>
          <w:trHeight w:val="20"/>
        </w:trPr>
        <w:tc>
          <w:tcPr>
            <w:tcW w:w="1395" w:type="pct"/>
            <w:vMerge/>
          </w:tcPr>
          <w:p w14:paraId="0E31BF99" w14:textId="77777777" w:rsidR="002B6C6E" w:rsidRPr="00F57BD9" w:rsidRDefault="002B6C6E" w:rsidP="005706F5">
            <w:pPr>
              <w:widowControl w:val="0"/>
              <w:spacing w:line="276" w:lineRule="auto"/>
              <w:rPr>
                <w:rFonts w:ascii="Arial" w:hAnsi="Arial" w:cs="Arial"/>
                <w:sz w:val="18"/>
                <w:szCs w:val="18"/>
              </w:rPr>
            </w:pPr>
          </w:p>
        </w:tc>
        <w:tc>
          <w:tcPr>
            <w:tcW w:w="2134" w:type="pct"/>
          </w:tcPr>
          <w:p w14:paraId="25901152" w14:textId="77777777" w:rsidR="002B6C6E" w:rsidRPr="00F57BD9" w:rsidRDefault="002B6C6E" w:rsidP="005706F5">
            <w:pPr>
              <w:rPr>
                <w:rFonts w:ascii="Arial" w:hAnsi="Arial" w:cs="Arial"/>
                <w:sz w:val="18"/>
                <w:szCs w:val="18"/>
              </w:rPr>
            </w:pPr>
            <w:r w:rsidRPr="00F57BD9">
              <w:rPr>
                <w:rFonts w:ascii="Arial" w:hAnsi="Arial" w:cs="Arial"/>
                <w:sz w:val="18"/>
                <w:szCs w:val="18"/>
              </w:rPr>
              <w:t>Hardware faults</w:t>
            </w:r>
          </w:p>
        </w:tc>
        <w:tc>
          <w:tcPr>
            <w:tcW w:w="1471" w:type="pct"/>
          </w:tcPr>
          <w:p w14:paraId="22F54E3C" w14:textId="77777777" w:rsidR="002B6C6E" w:rsidRPr="00F57BD9" w:rsidRDefault="002B6C6E" w:rsidP="005706F5">
            <w:pPr>
              <w:rPr>
                <w:rFonts w:ascii="Arial" w:hAnsi="Arial" w:cs="Arial"/>
                <w:sz w:val="18"/>
                <w:szCs w:val="18"/>
              </w:rPr>
            </w:pPr>
            <w:r w:rsidRPr="00F57BD9">
              <w:rPr>
                <w:rFonts w:ascii="Arial" w:hAnsi="Arial" w:cs="Arial"/>
                <w:sz w:val="18"/>
                <w:szCs w:val="18"/>
              </w:rPr>
              <w:t>*</w:t>
            </w:r>
          </w:p>
        </w:tc>
      </w:tr>
      <w:tr w:rsidR="002B6C6E" w:rsidRPr="00F57BD9" w14:paraId="0353790E" w14:textId="77777777" w:rsidTr="005706F5">
        <w:trPr>
          <w:trHeight w:val="20"/>
        </w:trPr>
        <w:tc>
          <w:tcPr>
            <w:tcW w:w="1395" w:type="pct"/>
            <w:vMerge/>
          </w:tcPr>
          <w:p w14:paraId="69497BC8" w14:textId="77777777" w:rsidR="002B6C6E" w:rsidRPr="00F57BD9" w:rsidRDefault="002B6C6E" w:rsidP="005706F5">
            <w:pPr>
              <w:widowControl w:val="0"/>
              <w:spacing w:line="276" w:lineRule="auto"/>
              <w:rPr>
                <w:rFonts w:ascii="Arial" w:hAnsi="Arial" w:cs="Arial"/>
                <w:sz w:val="18"/>
                <w:szCs w:val="18"/>
              </w:rPr>
            </w:pPr>
          </w:p>
        </w:tc>
        <w:tc>
          <w:tcPr>
            <w:tcW w:w="2134" w:type="pct"/>
          </w:tcPr>
          <w:p w14:paraId="431E9042" w14:textId="77777777" w:rsidR="002B6C6E" w:rsidRPr="00F57BD9" w:rsidRDefault="002B6C6E" w:rsidP="005706F5">
            <w:pPr>
              <w:rPr>
                <w:rFonts w:ascii="Arial" w:hAnsi="Arial" w:cs="Arial"/>
                <w:sz w:val="18"/>
                <w:szCs w:val="18"/>
              </w:rPr>
            </w:pPr>
            <w:r w:rsidRPr="00F57BD9">
              <w:rPr>
                <w:rFonts w:ascii="Arial" w:hAnsi="Arial" w:cs="Arial"/>
                <w:sz w:val="18"/>
                <w:szCs w:val="18"/>
              </w:rPr>
              <w:t>Software faults</w:t>
            </w:r>
          </w:p>
        </w:tc>
        <w:tc>
          <w:tcPr>
            <w:tcW w:w="1471" w:type="pct"/>
          </w:tcPr>
          <w:p w14:paraId="0690FD56" w14:textId="77777777" w:rsidR="002B6C6E" w:rsidRPr="00F57BD9" w:rsidRDefault="002B6C6E" w:rsidP="005706F5">
            <w:pPr>
              <w:rPr>
                <w:rFonts w:ascii="Arial" w:hAnsi="Arial" w:cs="Arial"/>
                <w:sz w:val="18"/>
                <w:szCs w:val="18"/>
              </w:rPr>
            </w:pPr>
            <w:r w:rsidRPr="00F57BD9">
              <w:rPr>
                <w:rFonts w:ascii="Arial" w:hAnsi="Arial" w:cs="Arial"/>
                <w:sz w:val="18"/>
                <w:szCs w:val="18"/>
              </w:rPr>
              <w:t>*</w:t>
            </w:r>
          </w:p>
        </w:tc>
      </w:tr>
      <w:tr w:rsidR="002B6C6E" w:rsidRPr="00F57BD9" w14:paraId="386A3460" w14:textId="77777777" w:rsidTr="005706F5">
        <w:trPr>
          <w:trHeight w:val="20"/>
        </w:trPr>
        <w:tc>
          <w:tcPr>
            <w:tcW w:w="1395" w:type="pct"/>
            <w:vMerge w:val="restart"/>
          </w:tcPr>
          <w:p w14:paraId="3457B307" w14:textId="77777777" w:rsidR="002B6C6E" w:rsidRPr="00F57BD9" w:rsidRDefault="002B6C6E" w:rsidP="005706F5">
            <w:pPr>
              <w:widowControl w:val="0"/>
              <w:spacing w:line="276" w:lineRule="auto"/>
              <w:rPr>
                <w:rFonts w:ascii="Arial" w:hAnsi="Arial" w:cs="Arial"/>
                <w:sz w:val="18"/>
                <w:szCs w:val="18"/>
              </w:rPr>
            </w:pPr>
            <w:r w:rsidRPr="00F57BD9">
              <w:rPr>
                <w:rFonts w:ascii="Arial" w:hAnsi="Arial" w:cs="Arial"/>
                <w:sz w:val="18"/>
                <w:szCs w:val="18"/>
              </w:rPr>
              <w:t>5. LMF feared events</w:t>
            </w:r>
          </w:p>
        </w:tc>
        <w:tc>
          <w:tcPr>
            <w:tcW w:w="2134" w:type="pct"/>
          </w:tcPr>
          <w:p w14:paraId="237BDC14" w14:textId="77777777" w:rsidR="002B6C6E" w:rsidRPr="00F57BD9" w:rsidRDefault="002B6C6E" w:rsidP="005706F5">
            <w:pPr>
              <w:rPr>
                <w:rFonts w:ascii="Arial" w:hAnsi="Arial" w:cs="Arial"/>
                <w:sz w:val="18"/>
                <w:szCs w:val="18"/>
              </w:rPr>
            </w:pPr>
            <w:r w:rsidRPr="00F57BD9">
              <w:rPr>
                <w:rFonts w:ascii="Arial" w:hAnsi="Arial" w:cs="Arial"/>
                <w:sz w:val="18"/>
                <w:szCs w:val="18"/>
              </w:rPr>
              <w:t>Hardware faults</w:t>
            </w:r>
          </w:p>
        </w:tc>
        <w:tc>
          <w:tcPr>
            <w:tcW w:w="1471" w:type="pct"/>
          </w:tcPr>
          <w:p w14:paraId="61B6AF26" w14:textId="77777777" w:rsidR="002B6C6E" w:rsidRPr="00F57BD9" w:rsidRDefault="002B6C6E" w:rsidP="005706F5">
            <w:pPr>
              <w:rPr>
                <w:rFonts w:ascii="Arial" w:hAnsi="Arial" w:cs="Arial"/>
                <w:sz w:val="18"/>
                <w:szCs w:val="18"/>
              </w:rPr>
            </w:pPr>
            <w:r w:rsidRPr="00F57BD9">
              <w:rPr>
                <w:rFonts w:ascii="Arial" w:hAnsi="Arial" w:cs="Arial"/>
                <w:sz w:val="18"/>
                <w:szCs w:val="18"/>
              </w:rPr>
              <w:t>*</w:t>
            </w:r>
          </w:p>
        </w:tc>
      </w:tr>
      <w:tr w:rsidR="002B6C6E" w:rsidRPr="00F57BD9" w14:paraId="029FAF91" w14:textId="77777777" w:rsidTr="005706F5">
        <w:trPr>
          <w:trHeight w:val="20"/>
        </w:trPr>
        <w:tc>
          <w:tcPr>
            <w:tcW w:w="1395" w:type="pct"/>
            <w:vMerge/>
          </w:tcPr>
          <w:p w14:paraId="5D680C1B" w14:textId="77777777" w:rsidR="002B6C6E" w:rsidRPr="00F57BD9" w:rsidRDefault="002B6C6E" w:rsidP="005706F5">
            <w:pPr>
              <w:widowControl w:val="0"/>
              <w:spacing w:line="276" w:lineRule="auto"/>
              <w:rPr>
                <w:rFonts w:ascii="Arial" w:hAnsi="Arial" w:cs="Arial"/>
                <w:sz w:val="18"/>
                <w:szCs w:val="18"/>
              </w:rPr>
            </w:pPr>
          </w:p>
        </w:tc>
        <w:tc>
          <w:tcPr>
            <w:tcW w:w="2134" w:type="pct"/>
          </w:tcPr>
          <w:p w14:paraId="7BA561B7" w14:textId="77777777" w:rsidR="002B6C6E" w:rsidRPr="00F57BD9" w:rsidRDefault="002B6C6E" w:rsidP="005706F5">
            <w:pPr>
              <w:rPr>
                <w:rFonts w:ascii="Arial" w:hAnsi="Arial" w:cs="Arial"/>
                <w:sz w:val="18"/>
                <w:szCs w:val="18"/>
              </w:rPr>
            </w:pPr>
            <w:r w:rsidRPr="00F57BD9">
              <w:rPr>
                <w:rFonts w:ascii="Arial" w:hAnsi="Arial" w:cs="Arial"/>
                <w:sz w:val="18"/>
                <w:szCs w:val="18"/>
              </w:rPr>
              <w:t>Software faults</w:t>
            </w:r>
          </w:p>
        </w:tc>
        <w:tc>
          <w:tcPr>
            <w:tcW w:w="1471" w:type="pct"/>
          </w:tcPr>
          <w:p w14:paraId="12A297A1" w14:textId="77777777" w:rsidR="002B6C6E" w:rsidRPr="00F57BD9" w:rsidRDefault="002B6C6E" w:rsidP="005706F5">
            <w:pPr>
              <w:rPr>
                <w:rFonts w:ascii="Arial" w:hAnsi="Arial" w:cs="Arial"/>
                <w:sz w:val="18"/>
                <w:szCs w:val="18"/>
              </w:rPr>
            </w:pPr>
            <w:r w:rsidRPr="00F57BD9">
              <w:rPr>
                <w:rFonts w:ascii="Arial" w:hAnsi="Arial" w:cs="Arial"/>
                <w:sz w:val="18"/>
                <w:szCs w:val="18"/>
              </w:rPr>
              <w:t>*</w:t>
            </w:r>
          </w:p>
        </w:tc>
      </w:tr>
      <w:tr w:rsidR="002B6C6E" w:rsidRPr="00F57BD9" w14:paraId="07F4370E" w14:textId="77777777" w:rsidTr="005706F5">
        <w:trPr>
          <w:trHeight w:val="20"/>
        </w:trPr>
        <w:tc>
          <w:tcPr>
            <w:tcW w:w="5000" w:type="pct"/>
            <w:gridSpan w:val="3"/>
          </w:tcPr>
          <w:p w14:paraId="431F0A5E" w14:textId="77777777" w:rsidR="002B6C6E" w:rsidRPr="00F57BD9" w:rsidRDefault="002B6C6E" w:rsidP="005706F5">
            <w:pPr>
              <w:pStyle w:val="TAN"/>
            </w:pPr>
            <w:r w:rsidRPr="00F57BD9">
              <w:t>NOTE:</w:t>
            </w:r>
            <w:r>
              <w:tab/>
            </w:r>
            <w:r w:rsidRPr="00F57BD9">
              <w:t>The positioning integrity assistance information IEs are FFS as part of the WI.</w:t>
            </w:r>
          </w:p>
          <w:p w14:paraId="18DD96F0" w14:textId="77777777" w:rsidR="002B6C6E" w:rsidRPr="00DA5D4F" w:rsidRDefault="002B6C6E" w:rsidP="005706F5">
            <w:pPr>
              <w:pStyle w:val="TAN"/>
            </w:pPr>
            <w:r w:rsidRPr="00F57BD9">
              <w:rPr>
                <w:b/>
              </w:rPr>
              <w:t>*</w:t>
            </w:r>
            <w:r w:rsidRPr="00F57BD9">
              <w:rPr>
                <w:bCs/>
              </w:rPr>
              <w:t>NOTE:</w:t>
            </w:r>
            <w:r>
              <w:rPr>
                <w:bCs/>
              </w:rPr>
              <w:tab/>
            </w:r>
            <w:r w:rsidRPr="00F57BD9">
              <w:t>The UE or LMF are responsible for mitigating these feared events locally, outside the scope of the specifications.</w:t>
            </w:r>
          </w:p>
        </w:tc>
      </w:tr>
    </w:tbl>
    <w:p w14:paraId="3433675C" w14:textId="77777777" w:rsidR="002B6C6E" w:rsidRDefault="002B6C6E" w:rsidP="002B6C6E">
      <w:pPr>
        <w:rPr>
          <w:rFonts w:eastAsiaTheme="minorEastAsia"/>
          <w:b/>
          <w:lang w:eastAsia="zh-CN"/>
        </w:rPr>
      </w:pPr>
      <w:r>
        <w:rPr>
          <w:rFonts w:eastAsiaTheme="minorEastAsia" w:hint="eastAsia"/>
          <w:lang w:eastAsia="zh-CN"/>
        </w:rPr>
        <w:t>H</w:t>
      </w:r>
      <w:r>
        <w:rPr>
          <w:rFonts w:eastAsiaTheme="minorEastAsia"/>
          <w:lang w:eastAsia="zh-CN"/>
        </w:rPr>
        <w:t>owever, in Rel-17, only some error sources about SSR assistance date are specified in the following Table.</w:t>
      </w:r>
    </w:p>
    <w:p w14:paraId="3310FDDA" w14:textId="77777777" w:rsidR="002B6C6E" w:rsidRDefault="002B6C6E" w:rsidP="002B6C6E">
      <w:pPr>
        <w:pStyle w:val="TH"/>
      </w:pPr>
      <w:r w:rsidRPr="009C0201">
        <w:t>Table 8.1.2.1b-1: Mapping of Integrity Parameters</w:t>
      </w:r>
      <w:r>
        <w:t xml:space="preserve"> [3]</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058"/>
        <w:gridCol w:w="1067"/>
        <w:gridCol w:w="1200"/>
        <w:gridCol w:w="1466"/>
        <w:gridCol w:w="1468"/>
        <w:gridCol w:w="1200"/>
        <w:gridCol w:w="1591"/>
      </w:tblGrid>
      <w:tr w:rsidR="002B6C6E" w14:paraId="3445AA97" w14:textId="77777777" w:rsidTr="005706F5">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E76E56" w14:textId="77777777" w:rsidR="002B6C6E" w:rsidRDefault="002B6C6E" w:rsidP="005706F5">
            <w:pPr>
              <w:rPr>
                <w:b/>
                <w:bCs/>
                <w:color w:val="000000"/>
                <w:sz w:val="18"/>
                <w:szCs w:val="18"/>
                <w:lang w:val="en-AU" w:eastAsia="en-AU"/>
              </w:rPr>
            </w:pPr>
            <w:r>
              <w:rPr>
                <w:b/>
                <w:bCs/>
                <w:color w:val="000000"/>
                <w:sz w:val="18"/>
                <w:szCs w:val="18"/>
                <w:lang w:val="en-AU"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80A06D" w14:textId="77777777" w:rsidR="002B6C6E" w:rsidRDefault="002B6C6E" w:rsidP="005706F5">
            <w:pPr>
              <w:rPr>
                <w:b/>
                <w:bCs/>
                <w:color w:val="000000"/>
                <w:sz w:val="18"/>
                <w:szCs w:val="18"/>
                <w:lang w:val="en-AU" w:eastAsia="en-AU"/>
              </w:rPr>
            </w:pPr>
            <w:r>
              <w:rPr>
                <w:b/>
                <w:bCs/>
                <w:color w:val="000000"/>
                <w:sz w:val="18"/>
                <w:szCs w:val="18"/>
                <w:lang w:val="en-AU"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973E81" w14:textId="77777777" w:rsidR="002B6C6E" w:rsidRDefault="002B6C6E" w:rsidP="005706F5">
            <w:pPr>
              <w:jc w:val="center"/>
              <w:rPr>
                <w:b/>
                <w:bCs/>
                <w:color w:val="000000"/>
                <w:sz w:val="18"/>
                <w:szCs w:val="18"/>
                <w:lang w:val="en-AU" w:eastAsia="en-AU"/>
              </w:rPr>
            </w:pPr>
            <w:r>
              <w:rPr>
                <w:b/>
                <w:bCs/>
                <w:color w:val="000000"/>
                <w:sz w:val="18"/>
                <w:szCs w:val="18"/>
                <w:lang w:val="en-AU" w:eastAsia="en-AU"/>
              </w:rPr>
              <w:t>Integrity Fields</w:t>
            </w:r>
          </w:p>
        </w:tc>
      </w:tr>
      <w:tr w:rsidR="002B6C6E" w14:paraId="69793491" w14:textId="77777777" w:rsidTr="005706F5">
        <w:tc>
          <w:tcPr>
            <w:tcW w:w="584" w:type="pct"/>
            <w:vMerge/>
            <w:tcBorders>
              <w:left w:val="single" w:sz="8" w:space="0" w:color="000000"/>
              <w:right w:val="single" w:sz="8" w:space="0" w:color="000000"/>
            </w:tcBorders>
            <w:tcMar>
              <w:top w:w="100" w:type="dxa"/>
              <w:left w:w="100" w:type="dxa"/>
              <w:bottom w:w="100" w:type="dxa"/>
              <w:right w:w="100" w:type="dxa"/>
            </w:tcMar>
          </w:tcPr>
          <w:p w14:paraId="6FAE2085" w14:textId="77777777" w:rsidR="002B6C6E" w:rsidRDefault="002B6C6E" w:rsidP="005706F5">
            <w:pPr>
              <w:rPr>
                <w:sz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6227AF7" w14:textId="77777777" w:rsidR="002B6C6E" w:rsidRDefault="002B6C6E" w:rsidP="005706F5">
            <w:pPr>
              <w:rPr>
                <w:sz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D417E4" w14:textId="77777777" w:rsidR="002B6C6E" w:rsidRDefault="002B6C6E" w:rsidP="005706F5">
            <w:pPr>
              <w:rPr>
                <w:sz w:val="24"/>
                <w:lang w:val="en-AU" w:eastAsia="en-AU"/>
              </w:rPr>
            </w:pPr>
            <w:r>
              <w:rPr>
                <w:b/>
                <w:bCs/>
                <w:color w:val="000000"/>
                <w:sz w:val="18"/>
                <w:szCs w:val="18"/>
                <w:lang w:val="en-AU"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A56E94" w14:textId="77777777" w:rsidR="002B6C6E" w:rsidRDefault="002B6C6E" w:rsidP="005706F5">
            <w:pPr>
              <w:rPr>
                <w:b/>
                <w:bCs/>
                <w:color w:val="000000"/>
                <w:sz w:val="18"/>
                <w:szCs w:val="18"/>
                <w:lang w:val="en-AU" w:eastAsia="en-AU"/>
              </w:rPr>
            </w:pPr>
            <w:r>
              <w:rPr>
                <w:b/>
                <w:bCs/>
                <w:color w:val="000000"/>
                <w:sz w:val="18"/>
                <w:szCs w:val="18"/>
                <w:lang w:val="en-AU" w:eastAsia="en-AU"/>
              </w:rPr>
              <w:t>Integrity Bounds (Mean)</w:t>
            </w:r>
          </w:p>
          <w:p w14:paraId="278FFB35" w14:textId="77777777" w:rsidR="002B6C6E" w:rsidRDefault="002B6C6E" w:rsidP="005706F5">
            <w:pPr>
              <w:rPr>
                <w:sz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A4F91E" w14:textId="77777777" w:rsidR="002B6C6E" w:rsidRDefault="002B6C6E" w:rsidP="005706F5">
            <w:pPr>
              <w:rPr>
                <w:b/>
                <w:bCs/>
                <w:color w:val="000000"/>
                <w:sz w:val="18"/>
                <w:szCs w:val="18"/>
                <w:lang w:val="en-AU" w:eastAsia="en-AU"/>
              </w:rPr>
            </w:pPr>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p>
          <w:p w14:paraId="28F5DE13" w14:textId="77777777" w:rsidR="002B6C6E" w:rsidRDefault="002B6C6E" w:rsidP="005706F5">
            <w:pPr>
              <w:rPr>
                <w:sz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554123" w14:textId="77777777" w:rsidR="002B6C6E" w:rsidRDefault="002B6C6E" w:rsidP="005706F5">
            <w:pPr>
              <w:rPr>
                <w:sz w:val="24"/>
                <w:lang w:val="en-AU" w:eastAsia="en-AU"/>
              </w:rPr>
            </w:pPr>
            <w:r>
              <w:rPr>
                <w:b/>
                <w:bCs/>
                <w:color w:val="000000"/>
                <w:sz w:val="18"/>
                <w:szCs w:val="18"/>
                <w:lang w:val="en-AU"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B0CB70" w14:textId="77777777" w:rsidR="002B6C6E" w:rsidRDefault="002B6C6E" w:rsidP="005706F5">
            <w:pPr>
              <w:rPr>
                <w:sz w:val="24"/>
                <w:lang w:val="en-AU" w:eastAsia="en-AU"/>
              </w:rPr>
            </w:pPr>
            <w:r>
              <w:rPr>
                <w:b/>
                <w:bCs/>
                <w:color w:val="000000"/>
                <w:sz w:val="18"/>
                <w:szCs w:val="18"/>
                <w:lang w:val="en-AU" w:eastAsia="en-AU"/>
              </w:rPr>
              <w:t>Integrity Correlation Times</w:t>
            </w:r>
          </w:p>
        </w:tc>
      </w:tr>
      <w:tr w:rsidR="002B6C6E" w14:paraId="18B9E26D"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E2974F" w14:textId="77777777" w:rsidR="002B6C6E" w:rsidRDefault="002B6C6E" w:rsidP="005706F5">
            <w:pPr>
              <w:rPr>
                <w:color w:val="000000"/>
                <w:sz w:val="18"/>
                <w:szCs w:val="18"/>
                <w:lang w:val="en-AU" w:eastAsia="en-AU"/>
              </w:rPr>
            </w:pPr>
            <w:r>
              <w:rPr>
                <w:color w:val="000000"/>
                <w:sz w:val="18"/>
                <w:szCs w:val="18"/>
                <w:lang w:val="en-AU"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D39C79" w14:textId="77777777" w:rsidR="002B6C6E" w:rsidRDefault="002B6C6E" w:rsidP="005706F5">
            <w:pPr>
              <w:rPr>
                <w:color w:val="000000"/>
                <w:sz w:val="18"/>
                <w:szCs w:val="18"/>
                <w:lang w:val="en-AU" w:eastAsia="en-AU"/>
              </w:rPr>
            </w:pPr>
            <w:r>
              <w:rPr>
                <w:color w:val="000000"/>
                <w:sz w:val="18"/>
                <w:szCs w:val="18"/>
                <w:lang w:val="en-AU"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26A194" w14:textId="77777777" w:rsidR="002B6C6E" w:rsidRPr="00B74685" w:rsidRDefault="002B6C6E" w:rsidP="005706F5">
            <w:pPr>
              <w:rPr>
                <w:color w:val="000000"/>
                <w:sz w:val="18"/>
                <w:szCs w:val="18"/>
                <w:lang w:val="en-US" w:eastAsia="en-AU"/>
              </w:rPr>
            </w:pPr>
            <w:r w:rsidRPr="00B74685">
              <w:rPr>
                <w:color w:val="000000"/>
                <w:sz w:val="18"/>
                <w:szCs w:val="18"/>
                <w:lang w:val="en-US" w:eastAsia="en-AU"/>
              </w:rPr>
              <w:t>Real-Time Integrity</w:t>
            </w:r>
          </w:p>
          <w:p w14:paraId="26117984" w14:textId="77777777" w:rsidR="002B6C6E" w:rsidRPr="00B74685" w:rsidRDefault="002B6C6E" w:rsidP="005706F5">
            <w:pPr>
              <w:rPr>
                <w:color w:val="000000"/>
                <w:sz w:val="18"/>
                <w:szCs w:val="18"/>
                <w:lang w:val="en-US" w:eastAsia="en-AU"/>
              </w:rPr>
            </w:pPr>
            <w:r w:rsidRPr="00B74685">
              <w:rPr>
                <w:color w:val="000000"/>
                <w:sz w:val="18"/>
                <w:szCs w:val="18"/>
                <w:lang w:val="en-US" w:eastAsia="en-AU"/>
              </w:rPr>
              <w:t xml:space="preserve">(see Section </w:t>
            </w:r>
            <w:r w:rsidRPr="0071327C">
              <w:rPr>
                <w:color w:val="000000"/>
                <w:sz w:val="18"/>
                <w:szCs w:val="18"/>
                <w:lang w:eastAsia="en-AU"/>
              </w:rPr>
              <w:t>8.1.2.1.8</w:t>
            </w:r>
            <w:r>
              <w:rPr>
                <w:color w:val="000000"/>
                <w:sz w:val="18"/>
                <w:szCs w:val="18"/>
                <w:lang w:eastAsia="en-AU"/>
              </w:rPr>
              <w:t>)</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076F9320" w14:textId="77777777" w:rsidR="002B6C6E" w:rsidRPr="00127EB8" w:rsidRDefault="002B6C6E" w:rsidP="005706F5">
            <w:pPr>
              <w:rPr>
                <w:color w:val="000000"/>
                <w:sz w:val="18"/>
                <w:szCs w:val="18"/>
                <w:lang w:val="en-AU" w:eastAsia="en-AU"/>
              </w:rPr>
            </w:pPr>
            <w:r>
              <w:rPr>
                <w:color w:val="000000"/>
                <w:sz w:val="18"/>
                <w:szCs w:val="18"/>
                <w:lang w:eastAsia="en-AU"/>
              </w:rPr>
              <w:t xml:space="preserve">Calculated according to </w:t>
            </w:r>
            <w:r w:rsidRPr="00827D23">
              <w:rPr>
                <w:color w:val="000000"/>
                <w:sz w:val="18"/>
                <w:szCs w:val="18"/>
                <w:lang w:eastAsia="en-AU"/>
              </w:rPr>
              <w:t>Equation 8.1.</w:t>
            </w:r>
            <w:r>
              <w:rPr>
                <w:color w:val="000000"/>
                <w:sz w:val="18"/>
                <w:szCs w:val="18"/>
                <w:lang w:eastAsia="en-AU"/>
              </w:rPr>
              <w:t>1a-3</w:t>
            </w:r>
          </w:p>
          <w:p w14:paraId="5E6BE1C1" w14:textId="77777777" w:rsidR="002B6C6E" w:rsidRDefault="002B6C6E" w:rsidP="005706F5">
            <w:pPr>
              <w:rPr>
                <w:color w:val="000000"/>
                <w:sz w:val="18"/>
                <w:szCs w:val="18"/>
                <w:lang w:val="en-AU" w:eastAsia="en-AU"/>
              </w:rPr>
            </w:pP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BC08C9E" w14:textId="77777777" w:rsidR="002B6C6E" w:rsidRPr="00127EB8" w:rsidRDefault="002B6C6E" w:rsidP="005706F5">
            <w:pPr>
              <w:rPr>
                <w:color w:val="000000"/>
                <w:sz w:val="18"/>
                <w:szCs w:val="18"/>
                <w:lang w:val="en-AU" w:eastAsia="en-AU"/>
              </w:rPr>
            </w:pPr>
            <w:r>
              <w:rPr>
                <w:color w:val="000000"/>
                <w:sz w:val="18"/>
                <w:szCs w:val="18"/>
                <w:lang w:eastAsia="en-AU"/>
              </w:rPr>
              <w:t xml:space="preserve">Calculated according to </w:t>
            </w:r>
            <w:r w:rsidRPr="001E7DC7">
              <w:rPr>
                <w:color w:val="000000"/>
                <w:sz w:val="18"/>
                <w:szCs w:val="18"/>
                <w:lang w:eastAsia="en-AU"/>
              </w:rPr>
              <w:t>Equation 8.1.</w:t>
            </w:r>
            <w:r>
              <w:rPr>
                <w:color w:val="000000"/>
                <w:sz w:val="18"/>
                <w:szCs w:val="18"/>
                <w:lang w:eastAsia="en-AU"/>
              </w:rPr>
              <w:t>1a-3</w:t>
            </w:r>
          </w:p>
          <w:p w14:paraId="54DF6BA1" w14:textId="77777777" w:rsidR="002B6C6E" w:rsidRDefault="002B6C6E" w:rsidP="005706F5">
            <w:pPr>
              <w:rPr>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A30DE6D" w14:textId="77777777" w:rsidR="002B6C6E" w:rsidRDefault="002B6C6E" w:rsidP="005706F5">
            <w:pPr>
              <w:rPr>
                <w:color w:val="000000"/>
                <w:sz w:val="18"/>
                <w:szCs w:val="18"/>
                <w:lang w:val="en-AU" w:eastAsia="en-AU"/>
              </w:rPr>
            </w:pPr>
            <w:r>
              <w:rPr>
                <w:color w:val="000000"/>
                <w:sz w:val="18"/>
                <w:szCs w:val="18"/>
                <w:lang w:val="en-AU" w:eastAsia="en-AU"/>
              </w:rPr>
              <w:t>Probability of Onset of Constellation Fault</w:t>
            </w:r>
          </w:p>
          <w:p w14:paraId="5FD1B464" w14:textId="77777777" w:rsidR="002B6C6E" w:rsidRDefault="002B6C6E" w:rsidP="005706F5">
            <w:pPr>
              <w:rPr>
                <w:color w:val="000000"/>
                <w:sz w:val="18"/>
                <w:szCs w:val="18"/>
                <w:lang w:val="en-AU" w:eastAsia="en-AU"/>
              </w:rPr>
            </w:pPr>
          </w:p>
          <w:p w14:paraId="0B025465" w14:textId="77777777" w:rsidR="002B6C6E" w:rsidRDefault="002B6C6E" w:rsidP="005706F5">
            <w:pPr>
              <w:rPr>
                <w:color w:val="000000"/>
                <w:sz w:val="18"/>
                <w:szCs w:val="18"/>
                <w:lang w:val="en-AU" w:eastAsia="en-AU"/>
              </w:rPr>
            </w:pPr>
            <w:r>
              <w:rPr>
                <w:color w:val="000000"/>
                <w:sz w:val="18"/>
                <w:szCs w:val="18"/>
                <w:lang w:val="en-AU" w:eastAsia="en-AU"/>
              </w:rPr>
              <w:t>Probability of Onset of Satellite Fault</w:t>
            </w:r>
          </w:p>
          <w:p w14:paraId="736C6807" w14:textId="77777777" w:rsidR="002B6C6E" w:rsidRDefault="002B6C6E" w:rsidP="005706F5">
            <w:pPr>
              <w:rPr>
                <w:color w:val="000000"/>
                <w:sz w:val="18"/>
                <w:szCs w:val="18"/>
                <w:lang w:val="en-AU" w:eastAsia="en-AU"/>
              </w:rPr>
            </w:pPr>
          </w:p>
          <w:p w14:paraId="20DFBD5F" w14:textId="77777777" w:rsidR="002B6C6E" w:rsidRPr="005E379A" w:rsidRDefault="002B6C6E" w:rsidP="005706F5">
            <w:pPr>
              <w:rPr>
                <w:color w:val="000000"/>
                <w:sz w:val="18"/>
                <w:szCs w:val="18"/>
                <w:lang w:val="en-AU" w:eastAsia="en-AU"/>
              </w:rPr>
            </w:pPr>
            <w:r w:rsidRPr="005E379A">
              <w:rPr>
                <w:color w:val="000000"/>
                <w:sz w:val="18"/>
                <w:szCs w:val="18"/>
                <w:lang w:val="en-AU" w:eastAsia="en-AU"/>
              </w:rPr>
              <w:t>Mean Constellation Fault Duration</w:t>
            </w:r>
          </w:p>
          <w:p w14:paraId="42709D7C" w14:textId="77777777" w:rsidR="002B6C6E" w:rsidRPr="005E379A" w:rsidRDefault="002B6C6E" w:rsidP="005706F5">
            <w:pPr>
              <w:rPr>
                <w:color w:val="000000"/>
                <w:sz w:val="18"/>
                <w:szCs w:val="18"/>
                <w:lang w:val="en-AU" w:eastAsia="en-AU"/>
              </w:rPr>
            </w:pPr>
          </w:p>
          <w:p w14:paraId="75566BD2" w14:textId="77777777" w:rsidR="002B6C6E" w:rsidRDefault="002B6C6E" w:rsidP="005706F5">
            <w:pPr>
              <w:rPr>
                <w:color w:val="000000"/>
                <w:sz w:val="18"/>
                <w:szCs w:val="18"/>
                <w:lang w:val="en-AU" w:eastAsia="en-AU"/>
              </w:rPr>
            </w:pPr>
            <w:r w:rsidRPr="005E379A">
              <w:rPr>
                <w:color w:val="000000"/>
                <w:sz w:val="18"/>
                <w:szCs w:val="18"/>
                <w:lang w:val="en-AU" w:eastAsia="en-AU"/>
              </w:rPr>
              <w:t>Mean Satellite Fault Duration</w:t>
            </w:r>
          </w:p>
          <w:p w14:paraId="0F7345F6" w14:textId="77777777" w:rsidR="002B6C6E" w:rsidRDefault="002B6C6E" w:rsidP="005706F5">
            <w:pPr>
              <w:rPr>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4FACC8" w14:textId="77777777" w:rsidR="002B6C6E" w:rsidRDefault="002B6C6E" w:rsidP="005706F5">
            <w:pPr>
              <w:rPr>
                <w:color w:val="000000"/>
                <w:sz w:val="18"/>
                <w:szCs w:val="18"/>
                <w:lang w:val="en-AU" w:eastAsia="en-AU"/>
              </w:rPr>
            </w:pPr>
            <w:r>
              <w:rPr>
                <w:color w:val="000000"/>
                <w:sz w:val="18"/>
                <w:szCs w:val="18"/>
                <w:lang w:val="en-AU" w:eastAsia="en-AU"/>
              </w:rPr>
              <w:t>Orbit Range Error Correlation Time</w:t>
            </w:r>
          </w:p>
          <w:p w14:paraId="0FA45A43" w14:textId="77777777" w:rsidR="002B6C6E" w:rsidRDefault="002B6C6E" w:rsidP="005706F5">
            <w:pPr>
              <w:rPr>
                <w:color w:val="000000"/>
                <w:sz w:val="18"/>
                <w:szCs w:val="18"/>
                <w:lang w:val="en-AU" w:eastAsia="en-AU"/>
              </w:rPr>
            </w:pPr>
          </w:p>
          <w:p w14:paraId="2F277B81" w14:textId="77777777" w:rsidR="002B6C6E" w:rsidRDefault="002B6C6E" w:rsidP="005706F5">
            <w:pPr>
              <w:rPr>
                <w:color w:val="000000"/>
                <w:sz w:val="18"/>
                <w:szCs w:val="18"/>
                <w:lang w:val="en-AU" w:eastAsia="en-AU"/>
              </w:rPr>
            </w:pPr>
            <w:r>
              <w:rPr>
                <w:color w:val="000000"/>
                <w:sz w:val="18"/>
                <w:szCs w:val="18"/>
                <w:lang w:val="en-AU" w:eastAsia="en-AU"/>
              </w:rPr>
              <w:t>Orbit Range Rate Error Correlation Time</w:t>
            </w:r>
          </w:p>
        </w:tc>
      </w:tr>
      <w:tr w:rsidR="002B6C6E" w14:paraId="5C750BD5"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302BEB" w14:textId="77777777" w:rsidR="002B6C6E" w:rsidRDefault="002B6C6E" w:rsidP="005706F5">
            <w:pPr>
              <w:rPr>
                <w:color w:val="000000"/>
                <w:sz w:val="18"/>
                <w:szCs w:val="18"/>
                <w:lang w:val="en-AU" w:eastAsia="en-AU"/>
              </w:rPr>
            </w:pPr>
            <w:r>
              <w:rPr>
                <w:color w:val="000000"/>
                <w:sz w:val="18"/>
                <w:szCs w:val="18"/>
                <w:lang w:val="en-AU"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119251" w14:textId="77777777" w:rsidR="002B6C6E" w:rsidRDefault="002B6C6E" w:rsidP="005706F5">
            <w:pPr>
              <w:rPr>
                <w:color w:val="000000"/>
                <w:sz w:val="18"/>
                <w:szCs w:val="18"/>
                <w:lang w:val="en-AU" w:eastAsia="en-AU"/>
              </w:rPr>
            </w:pPr>
            <w:r>
              <w:rPr>
                <w:color w:val="000000"/>
                <w:sz w:val="18"/>
                <w:szCs w:val="18"/>
                <w:lang w:val="en-AU"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0226ECE5" w14:textId="77777777" w:rsidR="002B6C6E" w:rsidRDefault="002B6C6E" w:rsidP="005706F5">
            <w:pPr>
              <w:rPr>
                <w:color w:val="000000"/>
                <w:sz w:val="18"/>
                <w:szCs w:val="18"/>
                <w:lang w:val="en-AU"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A5ABAE6" w14:textId="77777777" w:rsidR="002B6C6E" w:rsidRDefault="002B6C6E" w:rsidP="005706F5">
            <w:pPr>
              <w:rPr>
                <w:color w:val="000000"/>
                <w:sz w:val="18"/>
                <w:szCs w:val="18"/>
                <w:lang w:val="en-AU" w:eastAsia="en-AU"/>
              </w:rPr>
            </w:pPr>
            <w:r w:rsidRPr="00060A90">
              <w:rPr>
                <w:color w:val="000000"/>
                <w:sz w:val="18"/>
                <w:szCs w:val="18"/>
                <w:lang w:val="en-AU" w:eastAsia="en-AU"/>
              </w:rPr>
              <w:t xml:space="preserve">Mean </w:t>
            </w:r>
            <w:r>
              <w:rPr>
                <w:color w:val="000000"/>
                <w:sz w:val="18"/>
                <w:szCs w:val="18"/>
                <w:lang w:val="en-AU" w:eastAsia="en-AU"/>
              </w:rPr>
              <w:t>Clock</w:t>
            </w:r>
            <w:r w:rsidRPr="00060A90">
              <w:rPr>
                <w:color w:val="000000"/>
                <w:sz w:val="18"/>
                <w:szCs w:val="18"/>
                <w:lang w:val="en-AU" w:eastAsia="en-AU"/>
              </w:rPr>
              <w:t xml:space="preserve"> Residual Error Vector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5C0DBC0" w14:textId="77777777" w:rsidR="002B6C6E" w:rsidRDefault="002B6C6E" w:rsidP="005706F5">
            <w:pPr>
              <w:rPr>
                <w:color w:val="000000"/>
                <w:sz w:val="18"/>
                <w:szCs w:val="18"/>
                <w:lang w:val="en-AU" w:eastAsia="en-AU"/>
              </w:rPr>
            </w:pPr>
            <w:r>
              <w:rPr>
                <w:color w:val="000000"/>
                <w:sz w:val="18"/>
                <w:szCs w:val="18"/>
                <w:lang w:val="en-AU" w:eastAsia="en-AU"/>
              </w:rPr>
              <w:t>Standard Deviation</w:t>
            </w:r>
            <w:r w:rsidRPr="00060A90">
              <w:rPr>
                <w:color w:val="000000"/>
                <w:sz w:val="18"/>
                <w:szCs w:val="18"/>
                <w:lang w:val="en-AU" w:eastAsia="en-AU"/>
              </w:rPr>
              <w:t xml:space="preserve"> </w:t>
            </w:r>
            <w:r>
              <w:rPr>
                <w:color w:val="000000"/>
                <w:sz w:val="18"/>
                <w:szCs w:val="18"/>
                <w:lang w:val="en-AU" w:eastAsia="en-AU"/>
              </w:rPr>
              <w:t>Clock</w:t>
            </w:r>
            <w:r w:rsidRPr="00060A90">
              <w:rPr>
                <w:color w:val="000000"/>
                <w:sz w:val="18"/>
                <w:szCs w:val="18"/>
                <w:lang w:val="en-AU" w:eastAsia="en-AU"/>
              </w:rPr>
              <w:t xml:space="preserv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02BB4F90" w14:textId="77777777" w:rsidR="002B6C6E" w:rsidRDefault="002B6C6E" w:rsidP="005706F5">
            <w:pPr>
              <w:rPr>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7EFB2" w14:textId="77777777" w:rsidR="002B6C6E" w:rsidRDefault="002B6C6E" w:rsidP="005706F5">
            <w:pPr>
              <w:rPr>
                <w:color w:val="000000"/>
                <w:sz w:val="18"/>
                <w:szCs w:val="18"/>
                <w:lang w:val="en-AU" w:eastAsia="en-AU"/>
              </w:rPr>
            </w:pPr>
            <w:r>
              <w:rPr>
                <w:color w:val="000000"/>
                <w:sz w:val="18"/>
                <w:szCs w:val="18"/>
                <w:lang w:val="en-AU" w:eastAsia="en-AU"/>
              </w:rPr>
              <w:t>Clock Range Error Correlation Time</w:t>
            </w:r>
          </w:p>
          <w:p w14:paraId="6AE37C32" w14:textId="77777777" w:rsidR="002B6C6E" w:rsidRDefault="002B6C6E" w:rsidP="005706F5">
            <w:pPr>
              <w:rPr>
                <w:color w:val="000000"/>
                <w:sz w:val="18"/>
                <w:szCs w:val="18"/>
                <w:lang w:val="en-AU" w:eastAsia="en-AU"/>
              </w:rPr>
            </w:pPr>
          </w:p>
          <w:p w14:paraId="342076A9" w14:textId="77777777" w:rsidR="002B6C6E" w:rsidRDefault="002B6C6E" w:rsidP="005706F5">
            <w:pPr>
              <w:rPr>
                <w:color w:val="000000"/>
                <w:sz w:val="18"/>
                <w:szCs w:val="18"/>
                <w:lang w:val="en-AU" w:eastAsia="en-AU"/>
              </w:rPr>
            </w:pPr>
            <w:r>
              <w:rPr>
                <w:color w:val="000000"/>
                <w:sz w:val="18"/>
                <w:szCs w:val="18"/>
                <w:lang w:val="en-AU" w:eastAsia="en-AU"/>
              </w:rPr>
              <w:t>Clock Range Rate Error Correlation Time</w:t>
            </w:r>
          </w:p>
        </w:tc>
      </w:tr>
      <w:tr w:rsidR="002B6C6E" w14:paraId="5947A978"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53CD70" w14:textId="77777777" w:rsidR="002B6C6E" w:rsidRDefault="002B6C6E" w:rsidP="005706F5">
            <w:pPr>
              <w:rPr>
                <w:color w:val="000000"/>
                <w:sz w:val="18"/>
                <w:szCs w:val="18"/>
                <w:lang w:val="en-AU" w:eastAsia="en-AU"/>
              </w:rPr>
            </w:pPr>
            <w:r>
              <w:rPr>
                <w:color w:val="000000"/>
                <w:sz w:val="18"/>
                <w:szCs w:val="18"/>
                <w:lang w:val="en-AU"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FCFA1C" w14:textId="77777777" w:rsidR="002B6C6E" w:rsidRDefault="002B6C6E" w:rsidP="005706F5">
            <w:pPr>
              <w:rPr>
                <w:color w:val="000000"/>
                <w:sz w:val="18"/>
                <w:szCs w:val="18"/>
                <w:lang w:val="en-AU" w:eastAsia="en-AU"/>
              </w:rPr>
            </w:pPr>
            <w:r>
              <w:rPr>
                <w:color w:val="000000"/>
                <w:sz w:val="18"/>
                <w:szCs w:val="18"/>
                <w:lang w:val="en-AU"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4213D565" w14:textId="77777777" w:rsidR="002B6C6E" w:rsidRDefault="002B6C6E" w:rsidP="005706F5">
            <w:pPr>
              <w:rPr>
                <w:color w:val="000000"/>
                <w:sz w:val="18"/>
                <w:szCs w:val="18"/>
                <w:lang w:val="en-AU"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DEE59A3" w14:textId="77777777" w:rsidR="002B6C6E" w:rsidRDefault="002B6C6E" w:rsidP="005706F5">
            <w:pPr>
              <w:rPr>
                <w:color w:val="000000"/>
                <w:sz w:val="18"/>
                <w:szCs w:val="18"/>
                <w:lang w:val="en-AU" w:eastAsia="en-AU"/>
              </w:rPr>
            </w:pPr>
            <w:r>
              <w:rPr>
                <w:color w:val="000000"/>
                <w:sz w:val="18"/>
                <w:szCs w:val="18"/>
                <w:lang w:val="en-AU" w:eastAsia="en-AU"/>
              </w:rPr>
              <w:t xml:space="preserve">Mean Code Bias Error </w:t>
            </w:r>
          </w:p>
          <w:p w14:paraId="0BF182CE" w14:textId="77777777" w:rsidR="002B6C6E" w:rsidRDefault="002B6C6E" w:rsidP="005706F5">
            <w:pPr>
              <w:rPr>
                <w:color w:val="000000"/>
                <w:sz w:val="18"/>
                <w:szCs w:val="18"/>
                <w:lang w:val="en-AU" w:eastAsia="en-AU"/>
              </w:rPr>
            </w:pPr>
          </w:p>
          <w:p w14:paraId="4B33E257" w14:textId="77777777" w:rsidR="002B6C6E" w:rsidRDefault="002B6C6E" w:rsidP="005706F5">
            <w:pPr>
              <w:rPr>
                <w:color w:val="000000"/>
                <w:sz w:val="18"/>
                <w:szCs w:val="18"/>
                <w:lang w:val="en-AU" w:eastAsia="en-AU"/>
              </w:rPr>
            </w:pPr>
            <w:r>
              <w:rPr>
                <w:color w:val="000000"/>
                <w:sz w:val="18"/>
                <w:szCs w:val="18"/>
                <w:lang w:val="en-AU"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207F04B7" w14:textId="77777777" w:rsidR="002B6C6E" w:rsidRDefault="002B6C6E" w:rsidP="005706F5">
            <w:pPr>
              <w:rPr>
                <w:color w:val="000000"/>
                <w:sz w:val="18"/>
                <w:szCs w:val="18"/>
                <w:lang w:val="en-AU" w:eastAsia="en-AU"/>
              </w:rPr>
            </w:pPr>
            <w:r>
              <w:rPr>
                <w:color w:val="000000"/>
                <w:sz w:val="18"/>
                <w:szCs w:val="18"/>
                <w:lang w:val="en-AU" w:eastAsia="en-AU"/>
              </w:rPr>
              <w:t xml:space="preserve">Standard Deviation Code Bias Error </w:t>
            </w:r>
          </w:p>
          <w:p w14:paraId="43E4A38B" w14:textId="77777777" w:rsidR="002B6C6E" w:rsidRDefault="002B6C6E" w:rsidP="005706F5">
            <w:pPr>
              <w:rPr>
                <w:color w:val="000000"/>
                <w:sz w:val="18"/>
                <w:szCs w:val="18"/>
                <w:lang w:val="en-AU" w:eastAsia="en-AU"/>
              </w:rPr>
            </w:pPr>
          </w:p>
          <w:p w14:paraId="3562D4C7" w14:textId="77777777" w:rsidR="002B6C6E" w:rsidRDefault="002B6C6E" w:rsidP="005706F5">
            <w:pPr>
              <w:rPr>
                <w:color w:val="000000"/>
                <w:sz w:val="18"/>
                <w:szCs w:val="18"/>
                <w:lang w:val="en-AU" w:eastAsia="en-AU"/>
              </w:rPr>
            </w:pPr>
            <w:r>
              <w:rPr>
                <w:color w:val="000000"/>
                <w:sz w:val="18"/>
                <w:szCs w:val="18"/>
                <w:lang w:val="en-AU"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2B89A27F" w14:textId="77777777" w:rsidR="002B6C6E" w:rsidRDefault="002B6C6E" w:rsidP="005706F5">
            <w:pPr>
              <w:rPr>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A2BB18F" w14:textId="77777777" w:rsidR="002B6C6E" w:rsidRDefault="002B6C6E" w:rsidP="005706F5">
            <w:pPr>
              <w:rPr>
                <w:color w:val="000000"/>
                <w:sz w:val="18"/>
                <w:szCs w:val="18"/>
                <w:lang w:val="en-AU" w:eastAsia="en-AU"/>
              </w:rPr>
            </w:pPr>
          </w:p>
        </w:tc>
      </w:tr>
      <w:tr w:rsidR="002B6C6E" w14:paraId="2E4806A1"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3D375D" w14:textId="77777777" w:rsidR="002B6C6E" w:rsidRDefault="002B6C6E" w:rsidP="005706F5">
            <w:pPr>
              <w:rPr>
                <w:color w:val="000000"/>
                <w:sz w:val="18"/>
                <w:szCs w:val="18"/>
                <w:lang w:val="en-AU" w:eastAsia="en-AU"/>
              </w:rPr>
            </w:pPr>
            <w:r>
              <w:rPr>
                <w:color w:val="000000"/>
                <w:sz w:val="18"/>
                <w:szCs w:val="18"/>
                <w:lang w:val="en-AU"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81AB4D" w14:textId="77777777" w:rsidR="002B6C6E" w:rsidRDefault="002B6C6E" w:rsidP="005706F5">
            <w:pPr>
              <w:rPr>
                <w:color w:val="000000"/>
                <w:sz w:val="18"/>
                <w:szCs w:val="18"/>
                <w:lang w:val="en-AU" w:eastAsia="en-AU"/>
              </w:rPr>
            </w:pPr>
            <w:r>
              <w:rPr>
                <w:color w:val="000000"/>
                <w:sz w:val="18"/>
                <w:szCs w:val="18"/>
                <w:lang w:val="en-AU"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9956B83" w14:textId="77777777" w:rsidR="002B6C6E" w:rsidRDefault="002B6C6E" w:rsidP="005706F5">
            <w:pPr>
              <w:rPr>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4A3F74" w14:textId="77777777" w:rsidR="002B6C6E" w:rsidRDefault="002B6C6E" w:rsidP="005706F5">
            <w:pPr>
              <w:rPr>
                <w:color w:val="000000"/>
                <w:sz w:val="18"/>
                <w:szCs w:val="18"/>
                <w:lang w:val="en-AU" w:eastAsia="en-AU"/>
              </w:rPr>
            </w:pPr>
            <w:r>
              <w:rPr>
                <w:color w:val="000000"/>
                <w:sz w:val="18"/>
                <w:szCs w:val="18"/>
                <w:lang w:val="en-AU" w:eastAsia="en-AU"/>
              </w:rPr>
              <w:t xml:space="preserve">Mean Phase Bias Error </w:t>
            </w:r>
          </w:p>
          <w:p w14:paraId="0F712E32" w14:textId="77777777" w:rsidR="002B6C6E" w:rsidRDefault="002B6C6E" w:rsidP="005706F5">
            <w:pPr>
              <w:rPr>
                <w:color w:val="000000"/>
                <w:sz w:val="18"/>
                <w:szCs w:val="18"/>
                <w:lang w:val="en-AU" w:eastAsia="en-AU"/>
              </w:rPr>
            </w:pPr>
          </w:p>
          <w:p w14:paraId="0405DA9B" w14:textId="77777777" w:rsidR="002B6C6E" w:rsidRDefault="002B6C6E" w:rsidP="005706F5">
            <w:pPr>
              <w:rPr>
                <w:color w:val="000000"/>
                <w:sz w:val="18"/>
                <w:szCs w:val="18"/>
                <w:lang w:val="en-AU" w:eastAsia="en-AU"/>
              </w:rPr>
            </w:pPr>
            <w:r>
              <w:rPr>
                <w:color w:val="000000"/>
                <w:sz w:val="18"/>
                <w:szCs w:val="18"/>
                <w:lang w:val="en-AU"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A026C0" w14:textId="77777777" w:rsidR="002B6C6E" w:rsidRDefault="002B6C6E" w:rsidP="005706F5">
            <w:pPr>
              <w:rPr>
                <w:color w:val="000000"/>
                <w:sz w:val="18"/>
                <w:szCs w:val="18"/>
                <w:lang w:val="en-AU" w:eastAsia="en-AU"/>
              </w:rPr>
            </w:pPr>
            <w:r>
              <w:rPr>
                <w:color w:val="000000"/>
                <w:sz w:val="18"/>
                <w:szCs w:val="18"/>
                <w:lang w:val="en-AU" w:eastAsia="en-AU"/>
              </w:rPr>
              <w:t>Standard Deviation Phase Bias Error</w:t>
            </w:r>
          </w:p>
          <w:p w14:paraId="6DFB87A9" w14:textId="77777777" w:rsidR="002B6C6E" w:rsidRDefault="002B6C6E" w:rsidP="005706F5">
            <w:pPr>
              <w:rPr>
                <w:color w:val="000000"/>
                <w:sz w:val="18"/>
                <w:szCs w:val="18"/>
                <w:lang w:val="en-AU" w:eastAsia="en-AU"/>
              </w:rPr>
            </w:pPr>
          </w:p>
          <w:p w14:paraId="65905E98" w14:textId="77777777" w:rsidR="002B6C6E" w:rsidRDefault="002B6C6E" w:rsidP="005706F5">
            <w:pPr>
              <w:rPr>
                <w:color w:val="000000"/>
                <w:sz w:val="18"/>
                <w:szCs w:val="18"/>
                <w:lang w:val="en-AU" w:eastAsia="en-AU"/>
              </w:rPr>
            </w:pPr>
            <w:r>
              <w:rPr>
                <w:color w:val="000000"/>
                <w:sz w:val="18"/>
                <w:szCs w:val="18"/>
                <w:lang w:val="en-AU"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E89E554" w14:textId="77777777" w:rsidR="002B6C6E" w:rsidRDefault="002B6C6E" w:rsidP="005706F5">
            <w:pPr>
              <w:rPr>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B2FA7E0" w14:textId="77777777" w:rsidR="002B6C6E" w:rsidRDefault="002B6C6E" w:rsidP="005706F5">
            <w:pPr>
              <w:rPr>
                <w:color w:val="000000"/>
                <w:sz w:val="18"/>
                <w:szCs w:val="18"/>
                <w:lang w:val="en-AU" w:eastAsia="en-AU"/>
              </w:rPr>
            </w:pPr>
          </w:p>
        </w:tc>
      </w:tr>
      <w:tr w:rsidR="002B6C6E" w14:paraId="65951EE8"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33288E" w14:textId="77777777" w:rsidR="002B6C6E" w:rsidRDefault="002B6C6E" w:rsidP="005706F5">
            <w:pPr>
              <w:rPr>
                <w:sz w:val="24"/>
                <w:lang w:val="en-AU" w:eastAsia="en-AU"/>
              </w:rPr>
            </w:pPr>
            <w:r>
              <w:rPr>
                <w:color w:val="000000"/>
                <w:sz w:val="18"/>
                <w:szCs w:val="18"/>
                <w:lang w:val="en-AU"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A78FCC" w14:textId="77777777" w:rsidR="002B6C6E" w:rsidRDefault="002B6C6E" w:rsidP="005706F5">
            <w:pPr>
              <w:rPr>
                <w:sz w:val="24"/>
                <w:lang w:val="en-AU" w:eastAsia="en-AU"/>
              </w:rPr>
            </w:pPr>
            <w:r>
              <w:rPr>
                <w:color w:val="000000"/>
                <w:sz w:val="18"/>
                <w:szCs w:val="18"/>
                <w:lang w:val="en-AU" w:eastAsia="en-AU"/>
              </w:rPr>
              <w:t>SSR STEC Correction</w:t>
            </w:r>
          </w:p>
          <w:p w14:paraId="44447880" w14:textId="77777777" w:rsidR="002B6C6E" w:rsidRDefault="002B6C6E" w:rsidP="005706F5">
            <w:pPr>
              <w:rPr>
                <w:sz w:val="24"/>
                <w:lang w:val="en-AU" w:eastAsia="en-AU"/>
              </w:rPr>
            </w:pPr>
          </w:p>
          <w:p w14:paraId="11CF95DA" w14:textId="77777777" w:rsidR="002B6C6E" w:rsidRDefault="002B6C6E" w:rsidP="005706F5">
            <w:pPr>
              <w:rPr>
                <w:sz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B48D62" w14:textId="77777777" w:rsidR="002B6C6E" w:rsidRDefault="002B6C6E" w:rsidP="005706F5">
            <w:pPr>
              <w:rPr>
                <w:sz w:val="24"/>
                <w:lang w:val="en-AU" w:eastAsia="en-AU"/>
              </w:rPr>
            </w:pPr>
            <w:r>
              <w:rPr>
                <w:color w:val="000000"/>
                <w:sz w:val="18"/>
                <w:szCs w:val="18"/>
                <w:lang w:val="en-AU" w:eastAsia="en-AU"/>
              </w:rPr>
              <w:lastRenderedPageBreak/>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A0C37E" w14:textId="77777777" w:rsidR="002B6C6E" w:rsidRDefault="002B6C6E" w:rsidP="005706F5">
            <w:pPr>
              <w:rPr>
                <w:color w:val="000000"/>
                <w:sz w:val="18"/>
                <w:szCs w:val="18"/>
                <w:lang w:val="en-AU" w:eastAsia="en-AU"/>
              </w:rPr>
            </w:pPr>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p>
          <w:p w14:paraId="527878E9" w14:textId="77777777" w:rsidR="002B6C6E" w:rsidRDefault="002B6C6E" w:rsidP="005706F5">
            <w:pPr>
              <w:rPr>
                <w:sz w:val="24"/>
                <w:lang w:val="en-AU" w:eastAsia="en-AU"/>
              </w:rPr>
            </w:pPr>
          </w:p>
          <w:p w14:paraId="72C36F10" w14:textId="77777777" w:rsidR="002B6C6E" w:rsidRDefault="002B6C6E" w:rsidP="005706F5">
            <w:pPr>
              <w:rPr>
                <w:color w:val="000000"/>
                <w:sz w:val="18"/>
                <w:szCs w:val="18"/>
                <w:lang w:val="en-AU" w:eastAsia="en-AU"/>
              </w:rPr>
            </w:pPr>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p>
          <w:p w14:paraId="4E88B2A5" w14:textId="77777777" w:rsidR="002B6C6E" w:rsidRDefault="002B6C6E" w:rsidP="005706F5">
            <w:pPr>
              <w:rPr>
                <w:sz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3A4B44" w14:textId="77777777" w:rsidR="002B6C6E" w:rsidRDefault="002B6C6E" w:rsidP="005706F5">
            <w:pPr>
              <w:rPr>
                <w:color w:val="000000"/>
                <w:sz w:val="18"/>
                <w:szCs w:val="18"/>
                <w:lang w:val="en-AU" w:eastAsia="en-AU"/>
              </w:rPr>
            </w:pPr>
            <w:r>
              <w:rPr>
                <w:color w:val="000000"/>
                <w:sz w:val="18"/>
                <w:szCs w:val="18"/>
                <w:lang w:val="en-AU" w:eastAsia="en-AU"/>
              </w:rPr>
              <w:lastRenderedPageBreak/>
              <w:t>Standard Deviation Ionosphere Error</w:t>
            </w:r>
          </w:p>
          <w:p w14:paraId="70665C0C" w14:textId="77777777" w:rsidR="002B6C6E" w:rsidRDefault="002B6C6E" w:rsidP="005706F5">
            <w:pPr>
              <w:rPr>
                <w:color w:val="000000"/>
                <w:sz w:val="18"/>
                <w:szCs w:val="18"/>
                <w:lang w:val="en-AU" w:eastAsia="en-AU"/>
              </w:rPr>
            </w:pPr>
          </w:p>
          <w:p w14:paraId="21E62B60" w14:textId="77777777" w:rsidR="002B6C6E" w:rsidRDefault="002B6C6E" w:rsidP="005706F5">
            <w:pPr>
              <w:rPr>
                <w:color w:val="000000"/>
                <w:sz w:val="18"/>
                <w:szCs w:val="18"/>
                <w:lang w:val="en-AU" w:eastAsia="en-AU"/>
              </w:rPr>
            </w:pPr>
            <w:r>
              <w:rPr>
                <w:color w:val="000000"/>
                <w:sz w:val="18"/>
                <w:szCs w:val="18"/>
                <w:lang w:val="en-AU"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1AD4D3" w14:textId="77777777" w:rsidR="002B6C6E" w:rsidRDefault="002B6C6E" w:rsidP="005706F5">
            <w:pPr>
              <w:rPr>
                <w:color w:val="000000"/>
                <w:sz w:val="18"/>
                <w:szCs w:val="18"/>
                <w:lang w:val="en-AU" w:eastAsia="en-AU"/>
              </w:rPr>
            </w:pPr>
            <w:r>
              <w:rPr>
                <w:color w:val="000000"/>
                <w:sz w:val="18"/>
                <w:szCs w:val="18"/>
                <w:lang w:val="en-AU" w:eastAsia="en-AU"/>
              </w:rPr>
              <w:lastRenderedPageBreak/>
              <w:t xml:space="preserve">Probability of Onset of </w:t>
            </w:r>
            <w:r>
              <w:rPr>
                <w:color w:val="000000"/>
                <w:sz w:val="18"/>
                <w:szCs w:val="18"/>
                <w:lang w:val="en-AU" w:eastAsia="en-AU"/>
              </w:rPr>
              <w:lastRenderedPageBreak/>
              <w:t>Ionosphere Fault</w:t>
            </w:r>
          </w:p>
          <w:p w14:paraId="1E63590D" w14:textId="77777777" w:rsidR="002B6C6E" w:rsidRDefault="002B6C6E" w:rsidP="005706F5">
            <w:pPr>
              <w:rPr>
                <w:sz w:val="18"/>
                <w:szCs w:val="18"/>
                <w:lang w:val="en-AU" w:eastAsia="en-AU"/>
              </w:rPr>
            </w:pPr>
          </w:p>
          <w:p w14:paraId="645C1C9D" w14:textId="77777777" w:rsidR="002B6C6E" w:rsidRDefault="002B6C6E" w:rsidP="005706F5">
            <w:pPr>
              <w:rPr>
                <w:color w:val="000000"/>
                <w:sz w:val="18"/>
                <w:szCs w:val="18"/>
                <w:lang w:val="en-AU" w:eastAsia="en-AU"/>
              </w:rPr>
            </w:pPr>
            <w:r w:rsidRPr="005E379A">
              <w:rPr>
                <w:color w:val="000000"/>
                <w:sz w:val="18"/>
                <w:szCs w:val="18"/>
                <w:lang w:val="en-AU" w:eastAsia="en-AU"/>
              </w:rPr>
              <w:t>Mean Ionosphere Fault Duration</w:t>
            </w:r>
          </w:p>
          <w:p w14:paraId="3CC2AB85" w14:textId="77777777" w:rsidR="002B6C6E" w:rsidRDefault="002B6C6E" w:rsidP="005706F5">
            <w:pPr>
              <w:rPr>
                <w:sz w:val="24"/>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3AEA28" w14:textId="77777777" w:rsidR="002B6C6E" w:rsidRDefault="002B6C6E" w:rsidP="005706F5">
            <w:pPr>
              <w:rPr>
                <w:color w:val="000000"/>
                <w:sz w:val="18"/>
                <w:szCs w:val="18"/>
                <w:lang w:val="en-AU" w:eastAsia="en-AU"/>
              </w:rPr>
            </w:pPr>
            <w:r>
              <w:rPr>
                <w:color w:val="000000"/>
                <w:sz w:val="18"/>
                <w:szCs w:val="18"/>
                <w:lang w:val="en-AU" w:eastAsia="en-AU"/>
              </w:rPr>
              <w:lastRenderedPageBreak/>
              <w:t>Ionosphere Range Error Correlation Time</w:t>
            </w:r>
          </w:p>
          <w:p w14:paraId="5635B607" w14:textId="77777777" w:rsidR="002B6C6E" w:rsidRDefault="002B6C6E" w:rsidP="005706F5">
            <w:pPr>
              <w:rPr>
                <w:sz w:val="24"/>
                <w:lang w:val="en-AU" w:eastAsia="en-AU"/>
              </w:rPr>
            </w:pPr>
            <w:r>
              <w:rPr>
                <w:color w:val="000000"/>
                <w:sz w:val="18"/>
                <w:szCs w:val="18"/>
                <w:lang w:val="en-AU" w:eastAsia="en-AU"/>
              </w:rPr>
              <w:lastRenderedPageBreak/>
              <w:t>Ionosphere Range Rate Error Correlation Time</w:t>
            </w:r>
          </w:p>
        </w:tc>
      </w:tr>
      <w:tr w:rsidR="002B6C6E" w14:paraId="5693F7F4" w14:textId="77777777" w:rsidTr="005706F5">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CF877E" w14:textId="77777777" w:rsidR="002B6C6E" w:rsidRDefault="002B6C6E" w:rsidP="005706F5">
            <w:pPr>
              <w:rPr>
                <w:sz w:val="24"/>
                <w:lang w:val="en-AU" w:eastAsia="en-AU"/>
              </w:rPr>
            </w:pPr>
            <w:r>
              <w:rPr>
                <w:color w:val="000000"/>
                <w:sz w:val="18"/>
                <w:szCs w:val="18"/>
                <w:lang w:val="en-AU" w:eastAsia="en-AU"/>
              </w:rPr>
              <w:lastRenderedPageBreak/>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88DC51D" w14:textId="77777777" w:rsidR="002B6C6E" w:rsidRDefault="002B6C6E" w:rsidP="005706F5">
            <w:pPr>
              <w:rPr>
                <w:sz w:val="24"/>
                <w:lang w:val="en-AU" w:eastAsia="en-AU"/>
              </w:rPr>
            </w:pPr>
            <w:r>
              <w:rPr>
                <w:color w:val="000000"/>
                <w:sz w:val="18"/>
                <w:szCs w:val="18"/>
                <w:lang w:val="en-AU" w:eastAsia="en-AU"/>
              </w:rPr>
              <w:t>SSR Gridded Corrections</w:t>
            </w:r>
          </w:p>
          <w:p w14:paraId="01CFC94C" w14:textId="77777777" w:rsidR="002B6C6E" w:rsidRDefault="002B6C6E" w:rsidP="005706F5">
            <w:pPr>
              <w:rPr>
                <w:sz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B6A2155" w14:textId="77777777" w:rsidR="002B6C6E" w:rsidRDefault="002B6C6E" w:rsidP="005706F5">
            <w:pPr>
              <w:rPr>
                <w:sz w:val="24"/>
                <w:lang w:val="en-AU" w:eastAsia="en-AU"/>
              </w:rPr>
            </w:pPr>
            <w:r>
              <w:rPr>
                <w:color w:val="000000"/>
                <w:sz w:val="18"/>
                <w:szCs w:val="18"/>
                <w:lang w:val="en-AU" w:eastAsia="en-AU"/>
              </w:rPr>
              <w:t>Troposphere DNU</w:t>
            </w:r>
          </w:p>
          <w:p w14:paraId="518D809D" w14:textId="77777777" w:rsidR="002B6C6E" w:rsidRDefault="002B6C6E" w:rsidP="005706F5">
            <w:pPr>
              <w:rPr>
                <w:sz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8BE37F" w14:textId="77777777" w:rsidR="002B6C6E" w:rsidRDefault="002B6C6E" w:rsidP="005706F5">
            <w:pPr>
              <w:rPr>
                <w:color w:val="000000"/>
                <w:sz w:val="18"/>
                <w:szCs w:val="18"/>
                <w:lang w:val="en-AU" w:eastAsia="en-AU"/>
              </w:rPr>
            </w:pPr>
            <w:r>
              <w:rPr>
                <w:color w:val="000000"/>
                <w:sz w:val="18"/>
                <w:szCs w:val="18"/>
                <w:lang w:val="en-AU" w:eastAsia="en-AU"/>
              </w:rPr>
              <w:t>Mean Troposphere Vertical Hydro Static Delay Error</w:t>
            </w:r>
          </w:p>
          <w:p w14:paraId="5DA35E85" w14:textId="77777777" w:rsidR="002B6C6E" w:rsidRDefault="002B6C6E" w:rsidP="005706F5">
            <w:pPr>
              <w:rPr>
                <w:sz w:val="18"/>
                <w:szCs w:val="18"/>
                <w:lang w:val="en-AU" w:eastAsia="en-AU"/>
              </w:rPr>
            </w:pPr>
          </w:p>
          <w:p w14:paraId="5F6DF6EC" w14:textId="77777777" w:rsidR="002B6C6E" w:rsidRDefault="002B6C6E" w:rsidP="005706F5">
            <w:pPr>
              <w:rPr>
                <w:sz w:val="18"/>
                <w:szCs w:val="18"/>
                <w:lang w:val="en-AU" w:eastAsia="en-AU"/>
              </w:rPr>
            </w:pPr>
            <w:r>
              <w:rPr>
                <w:color w:val="000000"/>
                <w:sz w:val="18"/>
                <w:szCs w:val="18"/>
                <w:lang w:val="en-AU"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A69713" w14:textId="77777777" w:rsidR="002B6C6E" w:rsidRDefault="002B6C6E" w:rsidP="005706F5">
            <w:pPr>
              <w:rPr>
                <w:color w:val="000000"/>
                <w:sz w:val="18"/>
                <w:szCs w:val="18"/>
                <w:lang w:val="en-AU" w:eastAsia="en-AU"/>
              </w:rPr>
            </w:pPr>
            <w:r>
              <w:rPr>
                <w:color w:val="000000"/>
                <w:sz w:val="18"/>
                <w:szCs w:val="18"/>
                <w:lang w:val="en-AU" w:eastAsia="en-AU"/>
              </w:rPr>
              <w:t>Standard Deviation Troposphere Vertical Hydro Static Delay Error</w:t>
            </w:r>
          </w:p>
          <w:p w14:paraId="49FE777D" w14:textId="77777777" w:rsidR="002B6C6E" w:rsidRDefault="002B6C6E" w:rsidP="005706F5">
            <w:pPr>
              <w:rPr>
                <w:sz w:val="18"/>
                <w:szCs w:val="18"/>
                <w:lang w:val="en-AU" w:eastAsia="en-AU"/>
              </w:rPr>
            </w:pPr>
          </w:p>
          <w:p w14:paraId="423ACA1B" w14:textId="77777777" w:rsidR="002B6C6E" w:rsidRDefault="002B6C6E" w:rsidP="005706F5">
            <w:pPr>
              <w:rPr>
                <w:sz w:val="18"/>
                <w:szCs w:val="18"/>
                <w:lang w:val="en-AU" w:eastAsia="en-AU"/>
              </w:rPr>
            </w:pPr>
            <w:r>
              <w:rPr>
                <w:color w:val="000000"/>
                <w:sz w:val="18"/>
                <w:szCs w:val="18"/>
                <w:lang w:val="en-AU"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4684386" w14:textId="77777777" w:rsidR="002B6C6E" w:rsidRDefault="002B6C6E" w:rsidP="005706F5">
            <w:pPr>
              <w:rPr>
                <w:sz w:val="24"/>
                <w:lang w:val="en-AU" w:eastAsia="en-AU"/>
              </w:rPr>
            </w:pPr>
            <w:r>
              <w:rPr>
                <w:color w:val="000000"/>
                <w:sz w:val="18"/>
                <w:szCs w:val="18"/>
                <w:lang w:val="en-AU" w:eastAsia="en-AU"/>
              </w:rPr>
              <w:t>Probability of Onset of Troposphere Fault</w:t>
            </w:r>
          </w:p>
          <w:p w14:paraId="0EF36418" w14:textId="77777777" w:rsidR="002B6C6E" w:rsidRDefault="002B6C6E" w:rsidP="005706F5">
            <w:pPr>
              <w:rPr>
                <w:sz w:val="24"/>
                <w:lang w:val="en-AU" w:eastAsia="en-AU"/>
              </w:rPr>
            </w:pPr>
          </w:p>
          <w:p w14:paraId="2A539C3A" w14:textId="77777777" w:rsidR="002B6C6E" w:rsidRDefault="002B6C6E" w:rsidP="005706F5">
            <w:pPr>
              <w:rPr>
                <w:color w:val="000000"/>
                <w:sz w:val="18"/>
                <w:szCs w:val="18"/>
                <w:lang w:val="en-AU" w:eastAsia="en-AU"/>
              </w:rPr>
            </w:pPr>
            <w:r w:rsidRPr="005E379A">
              <w:rPr>
                <w:color w:val="000000"/>
                <w:sz w:val="18"/>
                <w:szCs w:val="18"/>
                <w:lang w:val="en-AU" w:eastAsia="en-AU"/>
              </w:rPr>
              <w:t>Mean Troposphere Fault Duration</w:t>
            </w:r>
          </w:p>
          <w:p w14:paraId="649D16B0" w14:textId="77777777" w:rsidR="002B6C6E" w:rsidRDefault="002B6C6E" w:rsidP="005706F5">
            <w:pPr>
              <w:rPr>
                <w:color w:val="000000"/>
                <w:sz w:val="18"/>
                <w:szCs w:val="18"/>
                <w:lang w:val="en-AU" w:eastAsia="en-AU"/>
              </w:rPr>
            </w:pPr>
          </w:p>
          <w:p w14:paraId="797C51EC" w14:textId="77777777" w:rsidR="002B6C6E" w:rsidRDefault="002B6C6E" w:rsidP="005706F5">
            <w:pPr>
              <w:rPr>
                <w:sz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15FD1D5" w14:textId="77777777" w:rsidR="002B6C6E" w:rsidRDefault="002B6C6E" w:rsidP="005706F5">
            <w:pPr>
              <w:rPr>
                <w:color w:val="000000"/>
                <w:sz w:val="18"/>
                <w:szCs w:val="18"/>
                <w:lang w:val="en-AU" w:eastAsia="en-AU"/>
              </w:rPr>
            </w:pPr>
            <w:r>
              <w:rPr>
                <w:color w:val="000000"/>
                <w:sz w:val="18"/>
                <w:szCs w:val="18"/>
                <w:lang w:val="en-AU" w:eastAsia="en-AU"/>
              </w:rPr>
              <w:t>Troposphere Range Error Correlation Time</w:t>
            </w:r>
          </w:p>
          <w:p w14:paraId="44019F09" w14:textId="77777777" w:rsidR="002B6C6E" w:rsidRDefault="002B6C6E" w:rsidP="005706F5">
            <w:pPr>
              <w:rPr>
                <w:sz w:val="24"/>
                <w:lang w:val="en-AU" w:eastAsia="en-AU"/>
              </w:rPr>
            </w:pPr>
          </w:p>
          <w:p w14:paraId="0D3F0120" w14:textId="77777777" w:rsidR="002B6C6E" w:rsidRDefault="002B6C6E" w:rsidP="005706F5">
            <w:pPr>
              <w:rPr>
                <w:sz w:val="24"/>
                <w:lang w:val="en-AU" w:eastAsia="en-AU"/>
              </w:rPr>
            </w:pPr>
            <w:r>
              <w:rPr>
                <w:color w:val="000000"/>
                <w:sz w:val="18"/>
                <w:szCs w:val="18"/>
                <w:lang w:val="en-AU" w:eastAsia="en-AU"/>
              </w:rPr>
              <w:t>Troposphere Range Rate Error Correlation Time</w:t>
            </w:r>
          </w:p>
          <w:p w14:paraId="451AEED5" w14:textId="77777777" w:rsidR="002B6C6E" w:rsidRDefault="002B6C6E" w:rsidP="005706F5">
            <w:pPr>
              <w:rPr>
                <w:sz w:val="24"/>
                <w:lang w:val="en-AU" w:eastAsia="en-AU"/>
              </w:rPr>
            </w:pPr>
          </w:p>
          <w:p w14:paraId="354942C9" w14:textId="77777777" w:rsidR="002B6C6E" w:rsidRDefault="002B6C6E" w:rsidP="005706F5">
            <w:pPr>
              <w:rPr>
                <w:sz w:val="24"/>
                <w:lang w:val="en-AU" w:eastAsia="en-AU"/>
              </w:rPr>
            </w:pPr>
          </w:p>
        </w:tc>
      </w:tr>
      <w:tr w:rsidR="002B6C6E" w14:paraId="1427E5DC" w14:textId="77777777" w:rsidTr="005706F5">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9C2ACE" w14:textId="77777777" w:rsidR="002B6C6E" w:rsidRDefault="002B6C6E" w:rsidP="005706F5">
            <w:pPr>
              <w:rPr>
                <w:sz w:val="24"/>
                <w:lang w:val="en-AU" w:eastAsia="en-AU"/>
              </w:rPr>
            </w:pPr>
            <w:proofErr w:type="spellStart"/>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322C82C" w14:textId="77777777" w:rsidR="002B6C6E" w:rsidRDefault="002B6C6E" w:rsidP="005706F5">
            <w:pPr>
              <w:rPr>
                <w:sz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86627AF" w14:textId="77777777" w:rsidR="002B6C6E" w:rsidRDefault="002B6C6E" w:rsidP="005706F5">
            <w:pPr>
              <w:rPr>
                <w:sz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D4D67" w14:textId="77777777" w:rsidR="002B6C6E" w:rsidRDefault="002B6C6E" w:rsidP="005706F5">
            <w:pPr>
              <w:rPr>
                <w:color w:val="000000"/>
                <w:sz w:val="18"/>
                <w:szCs w:val="18"/>
                <w:lang w:val="en-AU" w:eastAsia="en-AU"/>
              </w:rPr>
            </w:pPr>
            <w:r>
              <w:rPr>
                <w:color w:val="000000"/>
                <w:sz w:val="18"/>
                <w:szCs w:val="18"/>
                <w:lang w:val="en-AU" w:eastAsia="en-AU"/>
              </w:rPr>
              <w:t>Mean Troposphere Vertical Wet Delay Error</w:t>
            </w:r>
          </w:p>
          <w:p w14:paraId="535F2063" w14:textId="77777777" w:rsidR="002B6C6E" w:rsidRDefault="002B6C6E" w:rsidP="005706F5">
            <w:pPr>
              <w:rPr>
                <w:sz w:val="18"/>
                <w:szCs w:val="18"/>
                <w:lang w:val="en-AU" w:eastAsia="en-AU"/>
              </w:rPr>
            </w:pPr>
          </w:p>
          <w:p w14:paraId="036A6A1C" w14:textId="77777777" w:rsidR="002B6C6E" w:rsidRDefault="002B6C6E" w:rsidP="005706F5">
            <w:pPr>
              <w:rPr>
                <w:sz w:val="18"/>
                <w:szCs w:val="18"/>
                <w:lang w:val="en-AU" w:eastAsia="en-AU"/>
              </w:rPr>
            </w:pPr>
            <w:r>
              <w:rPr>
                <w:color w:val="000000"/>
                <w:sz w:val="18"/>
                <w:szCs w:val="18"/>
                <w:lang w:val="en-AU"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756D1F" w14:textId="77777777" w:rsidR="002B6C6E" w:rsidRDefault="002B6C6E" w:rsidP="005706F5">
            <w:pPr>
              <w:rPr>
                <w:color w:val="000000"/>
                <w:sz w:val="18"/>
                <w:szCs w:val="18"/>
                <w:lang w:val="en-AU" w:eastAsia="en-AU"/>
              </w:rPr>
            </w:pPr>
            <w:r>
              <w:rPr>
                <w:color w:val="000000"/>
                <w:sz w:val="18"/>
                <w:szCs w:val="18"/>
                <w:lang w:val="en-AU" w:eastAsia="en-AU"/>
              </w:rPr>
              <w:t>Standard Deviation Troposphere Vertical Wet Delay Error</w:t>
            </w:r>
          </w:p>
          <w:p w14:paraId="47E7F389" w14:textId="77777777" w:rsidR="002B6C6E" w:rsidRDefault="002B6C6E" w:rsidP="005706F5">
            <w:pPr>
              <w:rPr>
                <w:sz w:val="18"/>
                <w:szCs w:val="18"/>
                <w:lang w:val="en-AU" w:eastAsia="en-AU"/>
              </w:rPr>
            </w:pPr>
          </w:p>
          <w:p w14:paraId="2876AE3B" w14:textId="77777777" w:rsidR="002B6C6E" w:rsidRDefault="002B6C6E" w:rsidP="005706F5">
            <w:pPr>
              <w:rPr>
                <w:sz w:val="18"/>
                <w:szCs w:val="18"/>
                <w:lang w:val="en-AU" w:eastAsia="en-AU"/>
              </w:rPr>
            </w:pPr>
            <w:r>
              <w:rPr>
                <w:color w:val="000000"/>
                <w:sz w:val="18"/>
                <w:szCs w:val="18"/>
                <w:lang w:val="en-AU"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C06D0A4" w14:textId="77777777" w:rsidR="002B6C6E" w:rsidRDefault="002B6C6E" w:rsidP="005706F5">
            <w:pPr>
              <w:rPr>
                <w:sz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7F2128" w14:textId="77777777" w:rsidR="002B6C6E" w:rsidRDefault="002B6C6E" w:rsidP="005706F5">
            <w:pPr>
              <w:rPr>
                <w:sz w:val="24"/>
                <w:lang w:val="en-AU" w:eastAsia="en-AU"/>
              </w:rPr>
            </w:pPr>
          </w:p>
        </w:tc>
      </w:tr>
    </w:tbl>
    <w:p w14:paraId="4F32C3C8" w14:textId="3F9C2C1B" w:rsidR="00F06574" w:rsidRDefault="00F06574" w:rsidP="000511F6">
      <w:pPr>
        <w:pStyle w:val="a0"/>
        <w:spacing w:before="120" w:line="260" w:lineRule="exact"/>
        <w:rPr>
          <w:rFonts w:eastAsiaTheme="minorEastAsia"/>
          <w:lang w:eastAsia="zh-CN"/>
        </w:rPr>
      </w:pPr>
      <w:r>
        <w:rPr>
          <w:rFonts w:eastAsiaTheme="minorEastAsia" w:hint="eastAsia"/>
          <w:lang w:eastAsia="zh-CN"/>
        </w:rPr>
        <w:t>B</w:t>
      </w:r>
      <w:r>
        <w:rPr>
          <w:rFonts w:eastAsiaTheme="minorEastAsia"/>
          <w:lang w:eastAsia="zh-CN"/>
        </w:rPr>
        <w:t>ased on the error sources of GNSS, in the section, we provide our views on error sources for R</w:t>
      </w:r>
      <w:r w:rsidR="006F6E92">
        <w:rPr>
          <w:rFonts w:eastAsiaTheme="minorEastAsia"/>
          <w:lang w:eastAsia="zh-CN"/>
        </w:rPr>
        <w:t>AT</w:t>
      </w:r>
      <w:r>
        <w:rPr>
          <w:rFonts w:eastAsiaTheme="minorEastAsia"/>
          <w:lang w:eastAsia="zh-CN"/>
        </w:rPr>
        <w:t>-dependent positioning.</w:t>
      </w:r>
    </w:p>
    <w:p w14:paraId="2238F039" w14:textId="445E160B" w:rsidR="0084635B" w:rsidRDefault="0084635B" w:rsidP="0084635B">
      <w:pPr>
        <w:pStyle w:val="a0"/>
        <w:jc w:val="center"/>
      </w:pPr>
      <w:r>
        <w:object w:dxaOrig="10875" w:dyaOrig="7965" w14:anchorId="3E7B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45pt" o:ole="">
            <v:imagedata r:id="rId10" o:title=""/>
          </v:shape>
          <o:OLEObject Type="Embed" ProgID="Visio.Drawing.15" ShapeID="_x0000_i1025" DrawAspect="Content" ObjectID="_1712761603" r:id="rId11"/>
        </w:object>
      </w:r>
    </w:p>
    <w:p w14:paraId="6CFFED8B" w14:textId="2773162B" w:rsidR="0084635B" w:rsidRDefault="0084635B" w:rsidP="00020CA4">
      <w:pPr>
        <w:pStyle w:val="a0"/>
        <w:spacing w:after="0" w:line="260" w:lineRule="exact"/>
        <w:rPr>
          <w:lang w:eastAsia="zh-CN"/>
        </w:rPr>
      </w:pPr>
      <w:r>
        <w:rPr>
          <w:lang w:eastAsia="zh-CN"/>
        </w:rPr>
        <w:t xml:space="preserve">From this diagram, the 5 </w:t>
      </w:r>
      <w:r w:rsidR="0021620E">
        <w:rPr>
          <w:lang w:eastAsia="zh-CN"/>
        </w:rPr>
        <w:t>c</w:t>
      </w:r>
      <w:bookmarkStart w:id="6" w:name="_GoBack"/>
      <w:bookmarkEnd w:id="6"/>
      <w:r w:rsidR="00020CA4" w:rsidRPr="00020CA4">
        <w:rPr>
          <w:lang w:eastAsia="zh-CN"/>
        </w:rPr>
        <w:t xml:space="preserve">ategories of </w:t>
      </w:r>
      <w:r>
        <w:rPr>
          <w:lang w:eastAsia="zh-CN"/>
        </w:rPr>
        <w:t>feared events are identified:</w:t>
      </w:r>
    </w:p>
    <w:p w14:paraId="24BEA655" w14:textId="77777777" w:rsidR="0084635B" w:rsidRPr="00020CA4" w:rsidRDefault="0084635B" w:rsidP="00020CA4">
      <w:pPr>
        <w:pStyle w:val="a0"/>
        <w:spacing w:after="0" w:line="260" w:lineRule="exact"/>
        <w:rPr>
          <w:lang w:eastAsia="zh-CN"/>
        </w:rPr>
      </w:pPr>
      <w:r w:rsidRPr="00020CA4">
        <w:rPr>
          <w:lang w:eastAsia="zh-CN"/>
        </w:rPr>
        <w:t>1. Feared events in the Assistance Data</w:t>
      </w:r>
    </w:p>
    <w:p w14:paraId="68807D3C" w14:textId="41738E0B" w:rsidR="0084635B" w:rsidRDefault="0084635B" w:rsidP="00020CA4">
      <w:pPr>
        <w:pStyle w:val="a0"/>
        <w:spacing w:after="0" w:line="260" w:lineRule="exact"/>
        <w:rPr>
          <w:lang w:eastAsia="zh-CN"/>
        </w:rPr>
      </w:pPr>
      <w:r w:rsidRPr="00020CA4">
        <w:rPr>
          <w:lang w:eastAsia="zh-CN"/>
        </w:rPr>
        <w:t>2. Feared events during positioning data transmission</w:t>
      </w:r>
      <w:r>
        <w:rPr>
          <w:lang w:eastAsia="zh-CN"/>
        </w:rPr>
        <w:br/>
      </w:r>
      <w:r w:rsidRPr="00020CA4">
        <w:rPr>
          <w:lang w:eastAsia="zh-CN"/>
        </w:rPr>
        <w:t xml:space="preserve">3. </w:t>
      </w:r>
      <w:sdt>
        <w:sdtPr>
          <w:rPr>
            <w:lang w:eastAsia="zh-CN"/>
          </w:rPr>
          <w:tag w:val="goog_rdk_2"/>
          <w:id w:val="28769705"/>
        </w:sdtPr>
        <w:sdtEndPr/>
        <w:sdtContent/>
      </w:sdt>
      <w:r w:rsidRPr="00020CA4">
        <w:rPr>
          <w:lang w:eastAsia="zh-CN"/>
        </w:rPr>
        <w:t>TRP feared events</w:t>
      </w:r>
    </w:p>
    <w:p w14:paraId="015B51BE" w14:textId="7839D239" w:rsidR="0084635B" w:rsidRPr="00020CA4" w:rsidRDefault="00020CA4" w:rsidP="00020CA4">
      <w:pPr>
        <w:pStyle w:val="a0"/>
        <w:spacing w:after="0" w:line="260" w:lineRule="exact"/>
        <w:rPr>
          <w:lang w:eastAsia="zh-CN"/>
        </w:rPr>
      </w:pPr>
      <w:r w:rsidRPr="00020CA4">
        <w:rPr>
          <w:lang w:eastAsia="zh-CN"/>
        </w:rPr>
        <w:lastRenderedPageBreak/>
        <w:t>4. UE feared events</w:t>
      </w:r>
    </w:p>
    <w:p w14:paraId="5D42D834" w14:textId="72FAB756" w:rsidR="00020CA4" w:rsidRDefault="00020CA4" w:rsidP="00020CA4">
      <w:pPr>
        <w:pStyle w:val="a0"/>
        <w:spacing w:after="0" w:line="260" w:lineRule="exact"/>
        <w:rPr>
          <w:lang w:eastAsia="zh-CN"/>
        </w:rPr>
      </w:pPr>
      <w:r w:rsidRPr="00020CA4">
        <w:rPr>
          <w:lang w:eastAsia="zh-CN"/>
        </w:rPr>
        <w:t>5. LMF feared events</w:t>
      </w:r>
    </w:p>
    <w:p w14:paraId="025C8B96" w14:textId="14215A64" w:rsidR="00020CA4" w:rsidRDefault="00020CA4" w:rsidP="00020CA4">
      <w:pPr>
        <w:pStyle w:val="a0"/>
        <w:spacing w:after="0" w:line="260" w:lineRule="exact"/>
        <w:rPr>
          <w:rFonts w:eastAsiaTheme="minorEastAsia"/>
          <w:lang w:eastAsia="zh-CN"/>
        </w:rPr>
      </w:pPr>
      <w:r w:rsidRPr="00020CA4">
        <w:rPr>
          <w:rFonts w:eastAsiaTheme="minorEastAsia"/>
          <w:lang w:eastAsia="zh-CN"/>
        </w:rPr>
        <w:t xml:space="preserve">Considering </w:t>
      </w:r>
      <w:r>
        <w:rPr>
          <w:rFonts w:eastAsiaTheme="minorEastAsia"/>
          <w:lang w:eastAsia="zh-CN"/>
        </w:rPr>
        <w:t xml:space="preserve">the progress of </w:t>
      </w:r>
      <w:r w:rsidRPr="00020CA4">
        <w:rPr>
          <w:rFonts w:eastAsiaTheme="minorEastAsia"/>
          <w:lang w:eastAsia="zh-CN"/>
        </w:rPr>
        <w:t xml:space="preserve">GNSS standardization and </w:t>
      </w:r>
      <w:r>
        <w:rPr>
          <w:rFonts w:eastAsiaTheme="minorEastAsia"/>
          <w:lang w:eastAsia="zh-CN"/>
        </w:rPr>
        <w:t xml:space="preserve">the </w:t>
      </w:r>
      <w:r w:rsidRPr="00020CA4">
        <w:rPr>
          <w:rFonts w:eastAsiaTheme="minorEastAsia"/>
          <w:lang w:eastAsia="zh-CN"/>
        </w:rPr>
        <w:t>characteristics</w:t>
      </w:r>
      <w:r>
        <w:rPr>
          <w:rFonts w:eastAsiaTheme="minorEastAsia"/>
          <w:lang w:eastAsia="zh-CN"/>
        </w:rPr>
        <w:t xml:space="preserve"> of</w:t>
      </w:r>
      <w:r w:rsidRPr="00020CA4">
        <w:rPr>
          <w:rFonts w:eastAsiaTheme="minorEastAsia"/>
          <w:lang w:eastAsia="zh-CN"/>
        </w:rPr>
        <w:t xml:space="preserve"> NR positioning</w:t>
      </w:r>
      <w:r>
        <w:rPr>
          <w:rFonts w:eastAsiaTheme="minorEastAsia"/>
          <w:lang w:eastAsia="zh-CN"/>
        </w:rPr>
        <w:t>, we propose</w:t>
      </w:r>
      <w:r w:rsidR="009F6F51">
        <w:rPr>
          <w:rFonts w:eastAsiaTheme="minorEastAsia"/>
          <w:lang w:eastAsia="zh-CN"/>
        </w:rPr>
        <w:t xml:space="preserve"> that </w:t>
      </w:r>
      <w:r>
        <w:rPr>
          <w:rFonts w:eastAsiaTheme="minorEastAsia"/>
          <w:lang w:eastAsia="zh-CN"/>
        </w:rPr>
        <w:t xml:space="preserve">the error source of assistance data, </w:t>
      </w:r>
      <w:r w:rsidR="009F6F51">
        <w:rPr>
          <w:rFonts w:eastAsiaTheme="minorEastAsia"/>
          <w:lang w:eastAsia="zh-CN"/>
        </w:rPr>
        <w:t xml:space="preserve">and </w:t>
      </w:r>
      <w:r>
        <w:rPr>
          <w:rFonts w:eastAsiaTheme="minorEastAsia"/>
          <w:lang w:eastAsia="zh-CN"/>
        </w:rPr>
        <w:t>the error source of TRP/UE about signal transmission and measurement can be identified first</w:t>
      </w:r>
      <w:r w:rsidR="006F6E92">
        <w:rPr>
          <w:rFonts w:eastAsiaTheme="minorEastAsia"/>
          <w:lang w:eastAsia="zh-CN"/>
        </w:rPr>
        <w:t>.</w:t>
      </w:r>
    </w:p>
    <w:p w14:paraId="78258041" w14:textId="6AA768AD" w:rsidR="00020CA4" w:rsidRDefault="00020CA4" w:rsidP="006F6E92">
      <w:pPr>
        <w:pStyle w:val="a0"/>
        <w:numPr>
          <w:ilvl w:val="0"/>
          <w:numId w:val="9"/>
        </w:numPr>
        <w:spacing w:line="260" w:lineRule="exact"/>
        <w:rPr>
          <w:rFonts w:eastAsiaTheme="minorEastAsia"/>
          <w:lang w:eastAsia="zh-CN"/>
        </w:rPr>
      </w:pPr>
    </w:p>
    <w:p w14:paraId="3367A517" w14:textId="0509D593" w:rsidR="00020CA4" w:rsidRPr="00020CA4" w:rsidRDefault="00020CA4" w:rsidP="00020CA4">
      <w:pPr>
        <w:pStyle w:val="a0"/>
        <w:numPr>
          <w:ilvl w:val="0"/>
          <w:numId w:val="10"/>
        </w:numPr>
        <w:spacing w:line="260" w:lineRule="exact"/>
        <w:rPr>
          <w:rFonts w:eastAsiaTheme="minorEastAsia"/>
          <w:b/>
          <w:i/>
          <w:szCs w:val="20"/>
          <w:lang w:eastAsia="zh-CN"/>
        </w:rPr>
      </w:pPr>
      <w:r w:rsidRPr="00020CA4">
        <w:rPr>
          <w:rFonts w:eastAsiaTheme="minorEastAsia"/>
          <w:b/>
          <w:i/>
          <w:szCs w:val="20"/>
          <w:lang w:eastAsia="zh-CN"/>
        </w:rPr>
        <w:t>From the perspective of RAN1, error sources with respect to the assistance data and signal transmission and measurement can be identified first.</w:t>
      </w:r>
    </w:p>
    <w:p w14:paraId="3012601F" w14:textId="1214B73B" w:rsidR="00020CA4" w:rsidRPr="00020CA4" w:rsidRDefault="00020CA4" w:rsidP="00020CA4">
      <w:pPr>
        <w:pStyle w:val="a0"/>
        <w:spacing w:after="0" w:line="260" w:lineRule="exact"/>
        <w:rPr>
          <w:lang w:eastAsia="zh-CN"/>
        </w:rPr>
      </w:pPr>
      <w:r>
        <w:rPr>
          <w:lang w:eastAsia="zh-CN"/>
        </w:rPr>
        <w:t>In addition</w:t>
      </w:r>
      <w:r w:rsidRPr="00020CA4">
        <w:rPr>
          <w:lang w:eastAsia="zh-CN"/>
        </w:rPr>
        <w:t xml:space="preserve">, </w:t>
      </w:r>
      <w:r>
        <w:rPr>
          <w:lang w:eastAsia="zh-CN"/>
        </w:rPr>
        <w:t xml:space="preserve">with different measurements, the </w:t>
      </w:r>
      <w:r w:rsidR="00995E12">
        <w:rPr>
          <w:lang w:eastAsia="zh-CN"/>
        </w:rPr>
        <w:t xml:space="preserve">corresponding </w:t>
      </w:r>
      <w:r>
        <w:rPr>
          <w:lang w:eastAsia="zh-CN"/>
        </w:rPr>
        <w:t xml:space="preserve">error sources will be different. </w:t>
      </w:r>
      <w:proofErr w:type="gramStart"/>
      <w:r>
        <w:rPr>
          <w:lang w:eastAsia="zh-CN"/>
        </w:rPr>
        <w:t>So,  in</w:t>
      </w:r>
      <w:proofErr w:type="gramEnd"/>
      <w:r>
        <w:rPr>
          <w:lang w:eastAsia="zh-CN"/>
        </w:rPr>
        <w:t xml:space="preserve"> our view, the error source should be discussed per method, especially for the </w:t>
      </w:r>
      <w:r w:rsidRPr="00020CA4">
        <w:rPr>
          <w:lang w:eastAsia="zh-CN"/>
        </w:rPr>
        <w:t>error sources with respect to</w:t>
      </w:r>
      <w:r>
        <w:rPr>
          <w:lang w:eastAsia="zh-CN"/>
        </w:rPr>
        <w:t xml:space="preserve"> measurement, </w:t>
      </w:r>
      <w:r w:rsidR="00F33483">
        <w:rPr>
          <w:lang w:eastAsia="zh-CN"/>
        </w:rPr>
        <w:t>e</w:t>
      </w:r>
      <w:r>
        <w:rPr>
          <w:lang w:eastAsia="zh-CN"/>
        </w:rPr>
        <w:t>.g</w:t>
      </w:r>
      <w:r w:rsidR="00F53B68">
        <w:rPr>
          <w:lang w:eastAsia="zh-CN"/>
        </w:rPr>
        <w:t>.</w:t>
      </w:r>
      <w:r>
        <w:rPr>
          <w:lang w:eastAsia="zh-CN"/>
        </w:rPr>
        <w:t xml:space="preserve">, the error source for timing-based and angle-based methods should be considered separately. </w:t>
      </w:r>
    </w:p>
    <w:p w14:paraId="06792754" w14:textId="77777777" w:rsidR="00020CA4" w:rsidRDefault="00020CA4" w:rsidP="00020CA4">
      <w:pPr>
        <w:pStyle w:val="a0"/>
        <w:numPr>
          <w:ilvl w:val="0"/>
          <w:numId w:val="9"/>
        </w:numPr>
        <w:spacing w:line="260" w:lineRule="exact"/>
        <w:rPr>
          <w:color w:val="000000"/>
          <w:szCs w:val="20"/>
        </w:rPr>
      </w:pPr>
    </w:p>
    <w:p w14:paraId="70844A11" w14:textId="5E4333EF" w:rsidR="00020CA4" w:rsidRPr="00020CA4" w:rsidRDefault="00020CA4" w:rsidP="00020CA4">
      <w:pPr>
        <w:pStyle w:val="a0"/>
        <w:numPr>
          <w:ilvl w:val="0"/>
          <w:numId w:val="10"/>
        </w:numPr>
        <w:spacing w:line="260" w:lineRule="exact"/>
        <w:rPr>
          <w:rFonts w:eastAsiaTheme="minorEastAsia"/>
          <w:b/>
          <w:i/>
          <w:szCs w:val="20"/>
          <w:lang w:eastAsia="zh-CN"/>
        </w:rPr>
      </w:pPr>
      <w:r>
        <w:rPr>
          <w:rFonts w:eastAsiaTheme="minorEastAsia"/>
          <w:b/>
          <w:i/>
          <w:szCs w:val="20"/>
          <w:lang w:eastAsia="zh-CN"/>
        </w:rPr>
        <w:t>RAN1 needs to</w:t>
      </w:r>
      <w:r w:rsidRPr="00020CA4">
        <w:rPr>
          <w:rFonts w:eastAsiaTheme="minorEastAsia"/>
          <w:b/>
          <w:i/>
          <w:szCs w:val="20"/>
          <w:lang w:eastAsia="zh-CN"/>
        </w:rPr>
        <w:t xml:space="preserve"> study the error sources under various </w:t>
      </w:r>
      <w:r>
        <w:rPr>
          <w:rFonts w:eastAsiaTheme="minorEastAsia"/>
          <w:b/>
          <w:i/>
          <w:szCs w:val="20"/>
          <w:lang w:eastAsia="zh-CN"/>
        </w:rPr>
        <w:t>methods</w:t>
      </w:r>
      <w:r w:rsidRPr="00020CA4">
        <w:rPr>
          <w:rFonts w:eastAsiaTheme="minorEastAsia"/>
          <w:b/>
          <w:i/>
          <w:szCs w:val="20"/>
          <w:lang w:eastAsia="zh-CN"/>
        </w:rPr>
        <w:t xml:space="preserve">, including </w:t>
      </w:r>
    </w:p>
    <w:p w14:paraId="1E1A62B1" w14:textId="77777777" w:rsidR="00020CA4" w:rsidRPr="00020CA4" w:rsidRDefault="00020CA4" w:rsidP="00020CA4">
      <w:pPr>
        <w:pStyle w:val="a0"/>
        <w:numPr>
          <w:ilvl w:val="1"/>
          <w:numId w:val="25"/>
        </w:numPr>
        <w:spacing w:line="260" w:lineRule="exact"/>
        <w:rPr>
          <w:rFonts w:eastAsiaTheme="minorEastAsia"/>
          <w:b/>
          <w:i/>
          <w:szCs w:val="20"/>
          <w:lang w:eastAsia="zh-CN"/>
        </w:rPr>
      </w:pPr>
      <w:r w:rsidRPr="00020CA4">
        <w:rPr>
          <w:rFonts w:eastAsiaTheme="minorEastAsia"/>
          <w:b/>
          <w:i/>
          <w:szCs w:val="20"/>
          <w:lang w:eastAsia="zh-CN"/>
        </w:rPr>
        <w:t>Angle-based measurement and timing-based measurement</w:t>
      </w:r>
    </w:p>
    <w:bookmarkEnd w:id="5"/>
    <w:p w14:paraId="35454922" w14:textId="304CE225" w:rsidR="00F06574" w:rsidRPr="00484AE4" w:rsidRDefault="00F06574" w:rsidP="00F06574">
      <w:pPr>
        <w:pStyle w:val="21"/>
        <w:rPr>
          <w:b/>
        </w:rPr>
      </w:pPr>
      <w:r>
        <w:t>E</w:t>
      </w:r>
      <w:r w:rsidRPr="00484AE4">
        <w:t xml:space="preserve">rror resources for </w:t>
      </w:r>
      <w:r>
        <w:rPr>
          <w:rFonts w:hint="eastAsia"/>
        </w:rPr>
        <w:t>timing-based</w:t>
      </w:r>
      <w:r>
        <w:t xml:space="preserve"> </w:t>
      </w:r>
      <w:r>
        <w:rPr>
          <w:rFonts w:hint="eastAsia"/>
        </w:rPr>
        <w:t>positioning</w:t>
      </w:r>
    </w:p>
    <w:p w14:paraId="1B478E97" w14:textId="6770AC52" w:rsidR="00020CA4" w:rsidRPr="006F6E92" w:rsidRDefault="00020CA4" w:rsidP="006F6E92">
      <w:pPr>
        <w:spacing w:before="120" w:line="260" w:lineRule="exact"/>
        <w:jc w:val="both"/>
        <w:rPr>
          <w:rFonts w:eastAsiaTheme="minorEastAsia"/>
          <w:szCs w:val="20"/>
          <w:lang w:val="fr-FR" w:eastAsia="zh-CN"/>
        </w:rPr>
      </w:pPr>
      <w:r w:rsidRPr="006F6E92">
        <w:rPr>
          <w:rFonts w:eastAsiaTheme="minorEastAsia"/>
          <w:szCs w:val="20"/>
          <w:lang w:eastAsia="zh-CN"/>
        </w:rPr>
        <w:t xml:space="preserve">According to the above analysis, we </w:t>
      </w:r>
      <w:r w:rsidRPr="006F6E92">
        <w:rPr>
          <w:rFonts w:eastAsiaTheme="minorEastAsia"/>
          <w:szCs w:val="20"/>
          <w:lang w:val="fr-FR" w:eastAsia="zh-CN"/>
        </w:rPr>
        <w:t>analyze error sources for timing-based positioning. In the section, we take DL-TDOA as an example and identify the following error sources which may impact</w:t>
      </w:r>
      <w:r w:rsidR="006F6E92" w:rsidRPr="006F6E92">
        <w:rPr>
          <w:rFonts w:eastAsiaTheme="minorEastAsia"/>
          <w:szCs w:val="20"/>
          <w:lang w:val="fr-FR" w:eastAsia="zh-CN"/>
        </w:rPr>
        <w:t xml:space="preserve"> </w:t>
      </w:r>
      <w:r w:rsidRPr="006F6E92">
        <w:rPr>
          <w:rFonts w:eastAsiaTheme="minorEastAsia"/>
          <w:szCs w:val="20"/>
          <w:lang w:val="fr-FR" w:eastAsia="zh-CN"/>
        </w:rPr>
        <w:t>positioning</w:t>
      </w:r>
      <w:r w:rsidR="006F6E92" w:rsidRPr="006F6E92">
        <w:rPr>
          <w:rFonts w:eastAsiaTheme="minorEastAsia"/>
          <w:szCs w:val="20"/>
          <w:lang w:val="fr-FR" w:eastAsia="zh-CN"/>
        </w:rPr>
        <w:t xml:space="preserve"> </w:t>
      </w:r>
      <w:r w:rsidRPr="006F6E92">
        <w:rPr>
          <w:rFonts w:eastAsiaTheme="minorEastAsia"/>
          <w:szCs w:val="20"/>
          <w:lang w:val="fr-FR" w:eastAsia="zh-CN"/>
        </w:rPr>
        <w:t>accuracy:</w:t>
      </w:r>
    </w:p>
    <w:p w14:paraId="5B5BA0E3" w14:textId="259BCD79" w:rsidR="00020CA4" w:rsidRDefault="00020CA4" w:rsidP="006F6E92">
      <w:pPr>
        <w:spacing w:before="120" w:line="260" w:lineRule="exact"/>
        <w:rPr>
          <w:rFonts w:eastAsiaTheme="minorEastAsia"/>
          <w:sz w:val="22"/>
          <w:szCs w:val="22"/>
          <w:lang w:val="fr-FR" w:eastAsia="zh-CN"/>
        </w:rPr>
      </w:pPr>
      <w:r>
        <w:rPr>
          <w:rFonts w:eastAsiaTheme="minorEastAsia"/>
          <w:lang w:eastAsia="zh-CN"/>
        </w:rPr>
        <w:t>1. The error source</w:t>
      </w:r>
      <w:r w:rsidR="00EF68B5">
        <w:rPr>
          <w:rFonts w:eastAsiaTheme="minorEastAsia"/>
          <w:lang w:eastAsia="zh-CN"/>
        </w:rPr>
        <w:t>s</w:t>
      </w:r>
      <w:r>
        <w:rPr>
          <w:rFonts w:eastAsiaTheme="minorEastAsia"/>
          <w:lang w:eastAsia="zh-CN"/>
        </w:rPr>
        <w:t xml:space="preserve"> of assistance data</w:t>
      </w:r>
    </w:p>
    <w:p w14:paraId="2F50986E" w14:textId="5000634F" w:rsidR="00020CA4" w:rsidRPr="00020CA4" w:rsidRDefault="00020CA4" w:rsidP="006F6E92">
      <w:pPr>
        <w:pStyle w:val="af2"/>
        <w:numPr>
          <w:ilvl w:val="0"/>
          <w:numId w:val="26"/>
        </w:numPr>
        <w:spacing w:before="120" w:line="260" w:lineRule="exact"/>
        <w:ind w:firstLineChars="0"/>
        <w:rPr>
          <w:rFonts w:ascii="Times New Roman" w:eastAsiaTheme="minorEastAsia" w:hAnsi="Times New Roman"/>
          <w:sz w:val="20"/>
          <w:szCs w:val="24"/>
          <w:lang w:eastAsia="zh-CN"/>
        </w:rPr>
      </w:pPr>
      <w:r w:rsidRPr="00020CA4">
        <w:rPr>
          <w:rFonts w:ascii="Times New Roman" w:eastAsiaTheme="minorEastAsia" w:hAnsi="Times New Roman"/>
          <w:lang w:eastAsia="zh-CN"/>
        </w:rPr>
        <w:t>The network timing synchronization</w:t>
      </w:r>
    </w:p>
    <w:p w14:paraId="39EE9E3F" w14:textId="6BB774F5" w:rsidR="00020CA4" w:rsidRP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sidRPr="00020CA4">
        <w:rPr>
          <w:rFonts w:ascii="Times New Roman" w:eastAsiaTheme="minorEastAsia" w:hAnsi="Times New Roman"/>
          <w:lang w:eastAsia="zh-CN"/>
        </w:rPr>
        <w:t xml:space="preserve">The TRP location </w:t>
      </w:r>
      <w:r w:rsidR="0054544A">
        <w:rPr>
          <w:rFonts w:ascii="Times New Roman" w:eastAsiaTheme="minorEastAsia" w:hAnsi="Times New Roman"/>
          <w:lang w:eastAsia="zh-CN"/>
        </w:rPr>
        <w:t>accuracy</w:t>
      </w:r>
    </w:p>
    <w:p w14:paraId="4BE2D84E" w14:textId="1868B33E" w:rsidR="00020CA4" w:rsidRP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sidRPr="00020CA4">
        <w:rPr>
          <w:rFonts w:ascii="Times New Roman" w:eastAsiaTheme="minorEastAsia" w:hAnsi="Times New Roman"/>
          <w:lang w:eastAsia="zh-CN"/>
        </w:rPr>
        <w:t xml:space="preserve">The </w:t>
      </w:r>
      <w:r>
        <w:rPr>
          <w:rFonts w:ascii="Times New Roman" w:eastAsiaTheme="minorEastAsia" w:hAnsi="Times New Roman"/>
          <w:lang w:eastAsia="zh-CN"/>
        </w:rPr>
        <w:t>G</w:t>
      </w:r>
      <w:r w:rsidRPr="00020CA4">
        <w:rPr>
          <w:rFonts w:ascii="Times New Roman" w:eastAsiaTheme="minorEastAsia" w:hAnsi="Times New Roman"/>
          <w:lang w:eastAsia="zh-CN"/>
        </w:rPr>
        <w:t>DOP of TRP location</w:t>
      </w:r>
    </w:p>
    <w:p w14:paraId="14828E53" w14:textId="652655D9" w:rsidR="00020CA4" w:rsidRDefault="00020CA4" w:rsidP="006F6E92">
      <w:pPr>
        <w:spacing w:before="120" w:line="260" w:lineRule="exact"/>
        <w:rPr>
          <w:rFonts w:eastAsiaTheme="minorEastAsia"/>
          <w:lang w:eastAsia="zh-CN"/>
        </w:rPr>
      </w:pPr>
      <w:r>
        <w:rPr>
          <w:rFonts w:eastAsiaTheme="minorEastAsia"/>
          <w:lang w:eastAsia="zh-CN"/>
        </w:rPr>
        <w:t xml:space="preserve">2. </w:t>
      </w:r>
      <w:r w:rsidRPr="00020CA4">
        <w:rPr>
          <w:rFonts w:eastAsiaTheme="minorEastAsia"/>
          <w:lang w:eastAsia="zh-CN"/>
        </w:rPr>
        <w:t>The error source</w:t>
      </w:r>
      <w:r w:rsidR="00EF68B5">
        <w:rPr>
          <w:rFonts w:eastAsiaTheme="minorEastAsia"/>
          <w:lang w:eastAsia="zh-CN"/>
        </w:rPr>
        <w:t>s</w:t>
      </w:r>
      <w:r w:rsidRPr="00020CA4">
        <w:rPr>
          <w:rFonts w:eastAsiaTheme="minorEastAsia"/>
          <w:lang w:eastAsia="zh-CN"/>
        </w:rPr>
        <w:t xml:space="preserve"> of </w:t>
      </w:r>
      <w:r>
        <w:rPr>
          <w:rFonts w:eastAsiaTheme="minorEastAsia"/>
          <w:lang w:eastAsia="zh-CN"/>
        </w:rPr>
        <w:t>UE M</w:t>
      </w:r>
      <w:r>
        <w:rPr>
          <w:rFonts w:eastAsiaTheme="minorEastAsia" w:hint="eastAsia"/>
          <w:lang w:eastAsia="zh-CN"/>
        </w:rPr>
        <w:t>easurement</w:t>
      </w:r>
    </w:p>
    <w:p w14:paraId="5DC81EE1" w14:textId="14F46283" w:rsidR="00020CA4" w:rsidRPr="00020CA4" w:rsidRDefault="00020CA4" w:rsidP="006F6E92">
      <w:pPr>
        <w:pStyle w:val="af2"/>
        <w:numPr>
          <w:ilvl w:val="0"/>
          <w:numId w:val="26"/>
        </w:numPr>
        <w:spacing w:before="120" w:line="260" w:lineRule="exact"/>
        <w:ind w:firstLineChars="0"/>
        <w:rPr>
          <w:rFonts w:ascii="Times New Roman" w:eastAsiaTheme="minorEastAsia" w:hAnsi="Times New Roman"/>
          <w:sz w:val="20"/>
          <w:szCs w:val="24"/>
          <w:lang w:eastAsia="zh-CN"/>
        </w:rPr>
      </w:pPr>
      <w:r w:rsidRPr="00020CA4">
        <w:rPr>
          <w:rFonts w:ascii="Times New Roman" w:eastAsiaTheme="minorEastAsia" w:hAnsi="Times New Roman"/>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timing</w:t>
      </w:r>
      <w:r>
        <w:rPr>
          <w:rFonts w:ascii="Times New Roman" w:eastAsiaTheme="minorEastAsia" w:hAnsi="Times New Roman"/>
          <w:lang w:eastAsia="zh-CN"/>
        </w:rPr>
        <w:t xml:space="preserve"> </w:t>
      </w:r>
      <w:r>
        <w:rPr>
          <w:rFonts w:ascii="Times New Roman" w:eastAsiaTheme="minorEastAsia" w:hAnsi="Times New Roman" w:hint="eastAsia"/>
          <w:lang w:eastAsia="zh-CN"/>
        </w:rPr>
        <w:t>measurement</w:t>
      </w:r>
      <w:r>
        <w:rPr>
          <w:rFonts w:ascii="Times New Roman" w:eastAsiaTheme="minorEastAsia" w:hAnsi="Times New Roman"/>
          <w:lang w:eastAsia="zh-CN"/>
        </w:rPr>
        <w:t xml:space="preserve"> </w:t>
      </w:r>
      <w:r>
        <w:rPr>
          <w:rFonts w:ascii="Times New Roman" w:eastAsiaTheme="minorEastAsia" w:hAnsi="Times New Roman" w:hint="eastAsia"/>
          <w:lang w:eastAsia="zh-CN"/>
        </w:rPr>
        <w:t>error</w:t>
      </w:r>
    </w:p>
    <w:p w14:paraId="61559300" w14:textId="689E2462" w:rsidR="00020CA4" w:rsidRDefault="00056FB1" w:rsidP="006F6E92">
      <w:pPr>
        <w:pStyle w:val="af2"/>
        <w:numPr>
          <w:ilvl w:val="0"/>
          <w:numId w:val="26"/>
        </w:numPr>
        <w:spacing w:before="120" w:line="260" w:lineRule="exact"/>
        <w:ind w:firstLineChars="0"/>
        <w:rPr>
          <w:rFonts w:ascii="Times New Roman" w:eastAsiaTheme="minorEastAsia" w:hAnsi="Times New Roman"/>
          <w:lang w:eastAsia="zh-CN"/>
        </w:rPr>
      </w:pPr>
      <w:r>
        <w:rPr>
          <w:rFonts w:ascii="Times New Roman" w:eastAsiaTheme="minorEastAsia" w:hAnsi="Times New Roman"/>
          <w:lang w:eastAsia="zh-CN"/>
        </w:rPr>
        <w:t xml:space="preserve">The </w:t>
      </w:r>
      <w:r w:rsidR="00020CA4">
        <w:rPr>
          <w:rFonts w:ascii="Times New Roman" w:eastAsiaTheme="minorEastAsia" w:hAnsi="Times New Roman"/>
          <w:lang w:eastAsia="zh-CN"/>
        </w:rPr>
        <w:t xml:space="preserve">UE </w:t>
      </w:r>
      <w:r w:rsidR="00020CA4">
        <w:rPr>
          <w:rFonts w:ascii="Times New Roman" w:eastAsiaTheme="minorEastAsia" w:hAnsi="Times New Roman" w:hint="eastAsia"/>
          <w:lang w:eastAsia="zh-CN"/>
        </w:rPr>
        <w:t>clock</w:t>
      </w:r>
      <w:r w:rsidR="00020CA4">
        <w:rPr>
          <w:rFonts w:ascii="Times New Roman" w:eastAsiaTheme="minorEastAsia" w:hAnsi="Times New Roman"/>
          <w:lang w:eastAsia="zh-CN"/>
        </w:rPr>
        <w:t xml:space="preserve"> </w:t>
      </w:r>
      <w:r w:rsidR="00F53B68">
        <w:rPr>
          <w:rFonts w:ascii="Times New Roman" w:eastAsiaTheme="minorEastAsia" w:hAnsi="Times New Roman" w:hint="eastAsia"/>
          <w:lang w:eastAsia="zh-CN"/>
        </w:rPr>
        <w:t>dr</w:t>
      </w:r>
      <w:r w:rsidR="00F53B68">
        <w:rPr>
          <w:rFonts w:ascii="Times New Roman" w:eastAsiaTheme="minorEastAsia" w:hAnsi="Times New Roman"/>
          <w:lang w:eastAsia="zh-CN"/>
        </w:rPr>
        <w:t>i</w:t>
      </w:r>
      <w:r w:rsidR="00F53B68">
        <w:rPr>
          <w:rFonts w:ascii="Times New Roman" w:eastAsiaTheme="minorEastAsia" w:hAnsi="Times New Roman" w:hint="eastAsia"/>
          <w:lang w:eastAsia="zh-CN"/>
        </w:rPr>
        <w:t>fting</w:t>
      </w:r>
    </w:p>
    <w:p w14:paraId="72A80AE9" w14:textId="15E6A2D7" w:rsid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Rx timing error </w:t>
      </w:r>
      <w:r w:rsidR="0062747F">
        <w:rPr>
          <w:rFonts w:ascii="Times New Roman" w:eastAsiaTheme="minorEastAsia" w:hAnsi="Times New Roman"/>
          <w:lang w:eastAsia="zh-CN"/>
        </w:rPr>
        <w:t xml:space="preserve">on </w:t>
      </w:r>
      <w:r>
        <w:rPr>
          <w:rFonts w:ascii="Times New Roman" w:eastAsiaTheme="minorEastAsia" w:hAnsi="Times New Roman"/>
          <w:lang w:eastAsia="zh-CN"/>
        </w:rPr>
        <w:t>the UE side</w:t>
      </w:r>
    </w:p>
    <w:p w14:paraId="4F91E6F3" w14:textId="0AB85D32" w:rsidR="00020CA4" w:rsidRPr="00020CA4" w:rsidRDefault="00020CA4" w:rsidP="006F6E92">
      <w:pPr>
        <w:spacing w:before="120" w:line="260" w:lineRule="exact"/>
        <w:rPr>
          <w:rFonts w:eastAsiaTheme="minorEastAsia"/>
          <w:lang w:eastAsia="zh-CN"/>
        </w:rPr>
      </w:pPr>
      <w:r w:rsidRPr="00020CA4">
        <w:rPr>
          <w:rFonts w:eastAsiaTheme="minorEastAsia"/>
          <w:lang w:eastAsia="zh-CN"/>
        </w:rPr>
        <w:t>2. The error source</w:t>
      </w:r>
      <w:r w:rsidR="00EF68B5">
        <w:rPr>
          <w:rFonts w:eastAsiaTheme="minorEastAsia"/>
          <w:lang w:eastAsia="zh-CN"/>
        </w:rPr>
        <w:t>s</w:t>
      </w:r>
      <w:r w:rsidRPr="00020CA4">
        <w:rPr>
          <w:rFonts w:eastAsiaTheme="minorEastAsia"/>
          <w:lang w:eastAsia="zh-CN"/>
        </w:rPr>
        <w:t xml:space="preserve"> of </w:t>
      </w:r>
      <w:r>
        <w:rPr>
          <w:rFonts w:eastAsiaTheme="minorEastAsia"/>
          <w:lang w:eastAsia="zh-CN"/>
        </w:rPr>
        <w:t>the TRP side for signal transmission</w:t>
      </w:r>
    </w:p>
    <w:p w14:paraId="67824604" w14:textId="4C01C069" w:rsid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reference signal (e</w:t>
      </w:r>
      <w:r>
        <w:rPr>
          <w:rFonts w:ascii="Times New Roman" w:eastAsiaTheme="minorEastAsia" w:hAnsi="Times New Roman" w:hint="eastAsia"/>
          <w:lang w:eastAsia="zh-CN"/>
        </w:rPr>
        <w:t>.</w:t>
      </w:r>
      <w:r>
        <w:rPr>
          <w:rFonts w:ascii="Times New Roman" w:eastAsiaTheme="minorEastAsia" w:hAnsi="Times New Roman"/>
          <w:lang w:eastAsia="zh-CN"/>
        </w:rPr>
        <w:t>g</w:t>
      </w:r>
      <w:r w:rsidR="0062747F">
        <w:rPr>
          <w:rFonts w:ascii="Times New Roman" w:eastAsiaTheme="minorEastAsia" w:hAnsi="Times New Roman"/>
          <w:lang w:eastAsia="zh-CN"/>
        </w:rPr>
        <w:t>.,</w:t>
      </w:r>
      <w:r>
        <w:rPr>
          <w:rFonts w:ascii="Times New Roman" w:eastAsiaTheme="minorEastAsia" w:hAnsi="Times New Roman"/>
          <w:lang w:eastAsia="zh-CN"/>
        </w:rPr>
        <w:t xml:space="preserve"> </w:t>
      </w:r>
      <w:r w:rsidRPr="00020CA4">
        <w:rPr>
          <w:rFonts w:ascii="Times New Roman" w:eastAsiaTheme="minorEastAsia" w:hAnsi="Times New Roman"/>
          <w:lang w:eastAsia="zh-CN"/>
        </w:rPr>
        <w:t>small bandwidth, low power</w:t>
      </w:r>
      <w:r>
        <w:rPr>
          <w:rFonts w:ascii="Times New Roman" w:eastAsiaTheme="minorEastAsia" w:hAnsi="Times New Roman"/>
          <w:lang w:eastAsia="zh-CN"/>
        </w:rPr>
        <w:t>)</w:t>
      </w:r>
    </w:p>
    <w:p w14:paraId="350BCDB5" w14:textId="7A3F5FB9" w:rsid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Tx timing error </w:t>
      </w:r>
      <w:r w:rsidR="0062747F">
        <w:rPr>
          <w:rFonts w:ascii="Times New Roman" w:eastAsiaTheme="minorEastAsia" w:hAnsi="Times New Roman"/>
          <w:lang w:eastAsia="zh-CN"/>
        </w:rPr>
        <w:t xml:space="preserve">on </w:t>
      </w:r>
      <w:r>
        <w:rPr>
          <w:rFonts w:ascii="Times New Roman" w:eastAsiaTheme="minorEastAsia" w:hAnsi="Times New Roman"/>
          <w:lang w:eastAsia="zh-CN"/>
        </w:rPr>
        <w:t>the TRP side</w:t>
      </w:r>
    </w:p>
    <w:p w14:paraId="2AF54B1B" w14:textId="6C482567" w:rsidR="00020CA4" w:rsidRPr="00020CA4" w:rsidRDefault="00020CA4" w:rsidP="006F6E92">
      <w:pPr>
        <w:pStyle w:val="af2"/>
        <w:numPr>
          <w:ilvl w:val="0"/>
          <w:numId w:val="26"/>
        </w:numPr>
        <w:spacing w:before="120" w:line="260" w:lineRule="exact"/>
        <w:ind w:firstLineChars="0"/>
        <w:rPr>
          <w:rFonts w:ascii="Times New Roman" w:eastAsiaTheme="minorEastAsia" w:hAnsi="Times New Roman"/>
          <w:lang w:eastAsia="zh-CN"/>
        </w:rPr>
      </w:pPr>
      <w:r w:rsidRPr="00020CA4">
        <w:rPr>
          <w:rFonts w:ascii="Times New Roman" w:eastAsiaTheme="minorEastAsia" w:hAnsi="Times New Roman"/>
          <w:lang w:eastAsia="zh-CN"/>
        </w:rPr>
        <w:t>The</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environment </w:t>
      </w:r>
      <w:r>
        <w:rPr>
          <w:rFonts w:ascii="Times New Roman" w:eastAsiaTheme="minorEastAsia" w:hAnsi="Times New Roman"/>
          <w:lang w:eastAsia="zh-CN"/>
        </w:rPr>
        <w:t>(e.g</w:t>
      </w:r>
      <w:r w:rsidR="0062747F">
        <w:rPr>
          <w:rFonts w:ascii="Times New Roman" w:eastAsiaTheme="minorEastAsia" w:hAnsi="Times New Roman"/>
          <w:lang w:eastAsia="zh-CN"/>
        </w:rPr>
        <w:t>.,</w:t>
      </w:r>
      <w:r>
        <w:rPr>
          <w:rFonts w:ascii="Times New Roman" w:eastAsiaTheme="minorEastAsia" w:hAnsi="Times New Roman"/>
          <w:lang w:eastAsia="zh-CN"/>
        </w:rPr>
        <w:t xml:space="preserve"> </w:t>
      </w:r>
      <w:r w:rsidRPr="00F57BD9">
        <w:rPr>
          <w:rFonts w:ascii="Arial" w:hAnsi="Arial" w:cs="Arial"/>
          <w:sz w:val="18"/>
          <w:szCs w:val="18"/>
        </w:rPr>
        <w:t>Multipath,</w:t>
      </w:r>
      <w:r>
        <w:rPr>
          <w:rFonts w:ascii="Arial" w:hAnsi="Arial" w:cs="Arial"/>
          <w:sz w:val="18"/>
          <w:szCs w:val="18"/>
        </w:rPr>
        <w:t xml:space="preserve"> NLOS,</w:t>
      </w:r>
      <w:r w:rsidRPr="00F57BD9">
        <w:rPr>
          <w:rFonts w:ascii="Arial" w:hAnsi="Arial" w:cs="Arial"/>
          <w:sz w:val="18"/>
          <w:szCs w:val="18"/>
        </w:rPr>
        <w:t xml:space="preserve"> Interference</w:t>
      </w:r>
      <w:r>
        <w:rPr>
          <w:rFonts w:ascii="Arial" w:hAnsi="Arial" w:cs="Arial"/>
          <w:sz w:val="18"/>
          <w:szCs w:val="18"/>
        </w:rPr>
        <w:t>)</w:t>
      </w:r>
    </w:p>
    <w:p w14:paraId="0F2A78AF" w14:textId="77777777" w:rsidR="00020CA4" w:rsidRPr="00020CA4" w:rsidRDefault="00020CA4" w:rsidP="006F6E92">
      <w:pPr>
        <w:spacing w:before="120" w:line="260" w:lineRule="exact"/>
        <w:rPr>
          <w:rFonts w:eastAsiaTheme="minorEastAsia"/>
          <w:sz w:val="22"/>
          <w:szCs w:val="22"/>
          <w:lang w:val="fr-FR" w:eastAsia="zh-CN"/>
        </w:rPr>
      </w:pPr>
    </w:p>
    <w:p w14:paraId="529DCF11" w14:textId="08FCE635" w:rsidR="00F06574" w:rsidRPr="00484AE4" w:rsidRDefault="00F06574" w:rsidP="00F06574">
      <w:pPr>
        <w:pStyle w:val="21"/>
        <w:rPr>
          <w:b/>
        </w:rPr>
      </w:pPr>
      <w:r>
        <w:t>E</w:t>
      </w:r>
      <w:r w:rsidRPr="00484AE4">
        <w:t xml:space="preserve">rror resources for </w:t>
      </w:r>
      <w:r>
        <w:rPr>
          <w:rFonts w:hint="eastAsia"/>
        </w:rPr>
        <w:t>angle-based</w:t>
      </w:r>
      <w:r>
        <w:t xml:space="preserve"> </w:t>
      </w:r>
      <w:r>
        <w:rPr>
          <w:rFonts w:hint="eastAsia"/>
        </w:rPr>
        <w:t>positioning</w:t>
      </w:r>
    </w:p>
    <w:p w14:paraId="5E17AE6D" w14:textId="040F50A4" w:rsidR="00020CA4" w:rsidRPr="006F6E92" w:rsidRDefault="00020CA4" w:rsidP="006F6E92">
      <w:pPr>
        <w:spacing w:before="120" w:line="260" w:lineRule="exact"/>
        <w:rPr>
          <w:rFonts w:eastAsiaTheme="minorEastAsia"/>
          <w:szCs w:val="20"/>
          <w:lang w:val="fr-FR" w:eastAsia="zh-CN"/>
        </w:rPr>
      </w:pPr>
      <w:r w:rsidRPr="006F6E92">
        <w:rPr>
          <w:rFonts w:eastAsiaTheme="minorEastAsia"/>
          <w:szCs w:val="20"/>
          <w:lang w:val="fr-FR" w:eastAsia="zh-CN"/>
        </w:rPr>
        <w:t>In the section, we take UL-AOA as an example and identify the following error sources which may impact positioning accuracy :</w:t>
      </w:r>
    </w:p>
    <w:p w14:paraId="4E54ACE1" w14:textId="1EB74F6C" w:rsidR="00020CA4" w:rsidRPr="006F6E92" w:rsidRDefault="00020CA4" w:rsidP="006F6E92">
      <w:pPr>
        <w:spacing w:before="120" w:line="260" w:lineRule="exact"/>
        <w:rPr>
          <w:rFonts w:eastAsiaTheme="minorEastAsia"/>
          <w:szCs w:val="20"/>
          <w:lang w:val="fr-FR" w:eastAsia="zh-CN"/>
        </w:rPr>
      </w:pPr>
      <w:r w:rsidRPr="006F6E92">
        <w:rPr>
          <w:rFonts w:eastAsiaTheme="minorEastAsia"/>
          <w:szCs w:val="20"/>
          <w:lang w:eastAsia="zh-CN"/>
        </w:rPr>
        <w:t>The error source</w:t>
      </w:r>
      <w:r w:rsidR="00941B89">
        <w:rPr>
          <w:rFonts w:eastAsiaTheme="minorEastAsia"/>
          <w:szCs w:val="20"/>
          <w:lang w:eastAsia="zh-CN"/>
        </w:rPr>
        <w:t>s</w:t>
      </w:r>
      <w:r w:rsidRPr="006F6E92">
        <w:rPr>
          <w:rFonts w:eastAsiaTheme="minorEastAsia"/>
          <w:szCs w:val="20"/>
          <w:lang w:eastAsia="zh-CN"/>
        </w:rPr>
        <w:t xml:space="preserve"> of assistance data</w:t>
      </w:r>
    </w:p>
    <w:p w14:paraId="3B8ACE3B" w14:textId="35B454B7"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sz w:val="20"/>
          <w:szCs w:val="20"/>
          <w:lang w:eastAsia="zh-CN"/>
        </w:rPr>
        <w:t xml:space="preserve">The TRP location </w:t>
      </w:r>
      <w:r w:rsidR="00574B68">
        <w:rPr>
          <w:rFonts w:ascii="Times New Roman" w:eastAsiaTheme="minorEastAsia" w:hAnsi="Times New Roman"/>
          <w:lang w:eastAsia="zh-CN"/>
        </w:rPr>
        <w:t>accuracy</w:t>
      </w:r>
    </w:p>
    <w:p w14:paraId="0F586EDF" w14:textId="100B83F6"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sz w:val="20"/>
          <w:szCs w:val="20"/>
          <w:lang w:eastAsia="zh-CN"/>
        </w:rPr>
        <w:t>The TRP beam</w:t>
      </w:r>
      <w:r w:rsidRPr="006F6E92">
        <w:rPr>
          <w:rFonts w:ascii="Times New Roman" w:eastAsiaTheme="minorEastAsia" w:hAnsi="Times New Roman" w:hint="eastAsia"/>
          <w:sz w:val="20"/>
          <w:szCs w:val="20"/>
          <w:lang w:eastAsia="zh-CN"/>
        </w:rPr>
        <w:t>/antenna</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information</w:t>
      </w:r>
    </w:p>
    <w:p w14:paraId="571681E0" w14:textId="77777777"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sz w:val="20"/>
          <w:szCs w:val="20"/>
          <w:lang w:eastAsia="zh-CN"/>
        </w:rPr>
        <w:t>The GDOP of TRP location</w:t>
      </w:r>
    </w:p>
    <w:p w14:paraId="1581636A" w14:textId="6A62835F" w:rsidR="00020CA4" w:rsidRPr="006F6E92" w:rsidRDefault="00020CA4" w:rsidP="006F6E92">
      <w:pPr>
        <w:spacing w:before="120" w:line="260" w:lineRule="exact"/>
        <w:rPr>
          <w:rFonts w:eastAsiaTheme="minorEastAsia"/>
          <w:szCs w:val="20"/>
          <w:lang w:eastAsia="zh-CN"/>
        </w:rPr>
      </w:pPr>
      <w:r w:rsidRPr="006F6E92">
        <w:rPr>
          <w:rFonts w:eastAsiaTheme="minorEastAsia"/>
          <w:szCs w:val="20"/>
          <w:lang w:eastAsia="zh-CN"/>
        </w:rPr>
        <w:t>2. The error source</w:t>
      </w:r>
      <w:r w:rsidR="00025995">
        <w:rPr>
          <w:rFonts w:eastAsiaTheme="minorEastAsia"/>
          <w:szCs w:val="20"/>
          <w:lang w:eastAsia="zh-CN"/>
        </w:rPr>
        <w:t>s</w:t>
      </w:r>
      <w:r w:rsidRPr="006F6E92">
        <w:rPr>
          <w:rFonts w:eastAsiaTheme="minorEastAsia"/>
          <w:szCs w:val="20"/>
          <w:lang w:eastAsia="zh-CN"/>
        </w:rPr>
        <w:t xml:space="preserve"> of TRP M</w:t>
      </w:r>
      <w:r w:rsidRPr="006F6E92">
        <w:rPr>
          <w:rFonts w:eastAsiaTheme="minorEastAsia" w:hint="eastAsia"/>
          <w:szCs w:val="20"/>
          <w:lang w:eastAsia="zh-CN"/>
        </w:rPr>
        <w:t>easurement</w:t>
      </w:r>
    </w:p>
    <w:p w14:paraId="1FCFA8B6" w14:textId="0873FAA4"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sz w:val="20"/>
          <w:szCs w:val="20"/>
          <w:lang w:eastAsia="zh-CN"/>
        </w:rPr>
        <w:t xml:space="preserve">The </w:t>
      </w:r>
      <w:r w:rsidRPr="006F6E92">
        <w:rPr>
          <w:rFonts w:ascii="Times New Roman" w:eastAsiaTheme="minorEastAsia" w:hAnsi="Times New Roman" w:hint="eastAsia"/>
          <w:sz w:val="20"/>
          <w:szCs w:val="20"/>
          <w:lang w:eastAsia="zh-CN"/>
        </w:rPr>
        <w:t>angle</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measurement</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error</w:t>
      </w:r>
    </w:p>
    <w:p w14:paraId="635FC79E" w14:textId="6056BE35" w:rsidR="00020CA4" w:rsidRPr="006F6E92" w:rsidRDefault="00020CA4" w:rsidP="006F6E92">
      <w:pPr>
        <w:spacing w:before="120" w:line="260" w:lineRule="exact"/>
        <w:rPr>
          <w:rFonts w:eastAsiaTheme="minorEastAsia"/>
          <w:szCs w:val="20"/>
          <w:lang w:eastAsia="zh-CN"/>
        </w:rPr>
      </w:pPr>
      <w:r w:rsidRPr="006F6E92">
        <w:rPr>
          <w:rFonts w:eastAsiaTheme="minorEastAsia"/>
          <w:szCs w:val="20"/>
          <w:lang w:eastAsia="zh-CN"/>
        </w:rPr>
        <w:t>3. The error source</w:t>
      </w:r>
      <w:r w:rsidR="00025995">
        <w:rPr>
          <w:rFonts w:eastAsiaTheme="minorEastAsia"/>
          <w:szCs w:val="20"/>
          <w:lang w:eastAsia="zh-CN"/>
        </w:rPr>
        <w:t>s</w:t>
      </w:r>
      <w:r w:rsidRPr="006F6E92">
        <w:rPr>
          <w:rFonts w:eastAsiaTheme="minorEastAsia"/>
          <w:szCs w:val="20"/>
          <w:lang w:eastAsia="zh-CN"/>
        </w:rPr>
        <w:t xml:space="preserve"> of the UE side for signal transmission</w:t>
      </w:r>
    </w:p>
    <w:p w14:paraId="6C79F2D4" w14:textId="24D22346"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hint="eastAsia"/>
          <w:sz w:val="20"/>
          <w:szCs w:val="20"/>
          <w:lang w:eastAsia="zh-CN"/>
        </w:rPr>
        <w:t>T</w:t>
      </w:r>
      <w:r w:rsidRPr="006F6E92">
        <w:rPr>
          <w:rFonts w:ascii="Times New Roman" w:eastAsiaTheme="minorEastAsia" w:hAnsi="Times New Roman"/>
          <w:sz w:val="20"/>
          <w:szCs w:val="20"/>
          <w:lang w:eastAsia="zh-CN"/>
        </w:rPr>
        <w:t>he reference signal (e</w:t>
      </w:r>
      <w:r w:rsidRPr="006F6E92">
        <w:rPr>
          <w:rFonts w:ascii="Times New Roman" w:eastAsiaTheme="minorEastAsia" w:hAnsi="Times New Roman" w:hint="eastAsia"/>
          <w:sz w:val="20"/>
          <w:szCs w:val="20"/>
          <w:lang w:eastAsia="zh-CN"/>
        </w:rPr>
        <w:t>.</w:t>
      </w:r>
      <w:r w:rsidRPr="006F6E92">
        <w:rPr>
          <w:rFonts w:ascii="Times New Roman" w:eastAsiaTheme="minorEastAsia" w:hAnsi="Times New Roman"/>
          <w:sz w:val="20"/>
          <w:szCs w:val="20"/>
          <w:lang w:eastAsia="zh-CN"/>
        </w:rPr>
        <w:t>g</w:t>
      </w:r>
      <w:r w:rsidR="00025995">
        <w:rPr>
          <w:rFonts w:ascii="Times New Roman" w:eastAsiaTheme="minorEastAsia" w:hAnsi="Times New Roman"/>
          <w:sz w:val="20"/>
          <w:szCs w:val="20"/>
          <w:lang w:eastAsia="zh-CN"/>
        </w:rPr>
        <w:t>.,</w:t>
      </w:r>
      <w:r w:rsidRPr="006F6E92">
        <w:rPr>
          <w:rFonts w:ascii="Times New Roman" w:eastAsiaTheme="minorEastAsia" w:hAnsi="Times New Roman"/>
          <w:sz w:val="20"/>
          <w:szCs w:val="20"/>
          <w:lang w:eastAsia="zh-CN"/>
        </w:rPr>
        <w:t xml:space="preserve"> low power)</w:t>
      </w:r>
    </w:p>
    <w:p w14:paraId="1D65A794" w14:textId="5172E81D"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hint="eastAsia"/>
          <w:sz w:val="20"/>
          <w:szCs w:val="20"/>
          <w:lang w:eastAsia="zh-CN"/>
        </w:rPr>
        <w:lastRenderedPageBreak/>
        <w:t>T</w:t>
      </w:r>
      <w:r w:rsidRPr="006F6E92">
        <w:rPr>
          <w:rFonts w:ascii="Times New Roman" w:eastAsiaTheme="minorEastAsia" w:hAnsi="Times New Roman"/>
          <w:sz w:val="20"/>
          <w:szCs w:val="20"/>
          <w:lang w:eastAsia="zh-CN"/>
        </w:rPr>
        <w:t xml:space="preserve">he </w:t>
      </w:r>
      <w:r w:rsidRPr="006F6E92">
        <w:rPr>
          <w:rFonts w:ascii="Times New Roman" w:eastAsiaTheme="minorEastAsia" w:hAnsi="Times New Roman" w:hint="eastAsia"/>
          <w:sz w:val="20"/>
          <w:szCs w:val="20"/>
          <w:lang w:eastAsia="zh-CN"/>
        </w:rPr>
        <w:t>phase</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error</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between</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multiple</w:t>
      </w:r>
      <w:r w:rsidRPr="006F6E92">
        <w:rPr>
          <w:rFonts w:ascii="Times New Roman" w:eastAsiaTheme="minorEastAsia" w:hAnsi="Times New Roman"/>
          <w:sz w:val="20"/>
          <w:szCs w:val="20"/>
          <w:lang w:eastAsia="zh-CN"/>
        </w:rPr>
        <w:t xml:space="preserve"> </w:t>
      </w:r>
      <w:r w:rsidRPr="006F6E92">
        <w:rPr>
          <w:rFonts w:ascii="Times New Roman" w:eastAsiaTheme="minorEastAsia" w:hAnsi="Times New Roman" w:hint="eastAsia"/>
          <w:sz w:val="20"/>
          <w:szCs w:val="20"/>
          <w:lang w:eastAsia="zh-CN"/>
        </w:rPr>
        <w:t>antennas</w:t>
      </w:r>
    </w:p>
    <w:p w14:paraId="5FDA9648" w14:textId="2CA00308" w:rsidR="00020CA4" w:rsidRPr="006F6E92" w:rsidRDefault="00020CA4" w:rsidP="006F6E92">
      <w:pPr>
        <w:pStyle w:val="af2"/>
        <w:numPr>
          <w:ilvl w:val="0"/>
          <w:numId w:val="26"/>
        </w:numPr>
        <w:spacing w:before="120" w:line="260" w:lineRule="exact"/>
        <w:ind w:firstLineChars="0"/>
        <w:rPr>
          <w:rFonts w:ascii="Times New Roman" w:eastAsiaTheme="minorEastAsia" w:hAnsi="Times New Roman"/>
          <w:sz w:val="20"/>
          <w:szCs w:val="20"/>
          <w:lang w:eastAsia="zh-CN"/>
        </w:rPr>
      </w:pPr>
      <w:r w:rsidRPr="006F6E92">
        <w:rPr>
          <w:rFonts w:ascii="Times New Roman" w:eastAsiaTheme="minorEastAsia" w:hAnsi="Times New Roman"/>
          <w:sz w:val="20"/>
          <w:szCs w:val="20"/>
          <w:lang w:eastAsia="zh-CN"/>
        </w:rPr>
        <w:t xml:space="preserve">The </w:t>
      </w:r>
      <w:r w:rsidRPr="006F6E92">
        <w:rPr>
          <w:rFonts w:ascii="Times New Roman" w:eastAsiaTheme="minorEastAsia" w:hAnsi="Times New Roman" w:hint="eastAsia"/>
          <w:sz w:val="20"/>
          <w:szCs w:val="20"/>
          <w:lang w:eastAsia="zh-CN"/>
        </w:rPr>
        <w:t xml:space="preserve">environment </w:t>
      </w:r>
      <w:r w:rsidRPr="006F6E92">
        <w:rPr>
          <w:rFonts w:ascii="Times New Roman" w:eastAsiaTheme="minorEastAsia" w:hAnsi="Times New Roman"/>
          <w:sz w:val="20"/>
          <w:szCs w:val="20"/>
          <w:lang w:eastAsia="zh-CN"/>
        </w:rPr>
        <w:t>(e.g</w:t>
      </w:r>
      <w:r w:rsidR="00025995">
        <w:rPr>
          <w:rFonts w:ascii="Times New Roman" w:eastAsiaTheme="minorEastAsia" w:hAnsi="Times New Roman"/>
          <w:sz w:val="20"/>
          <w:szCs w:val="20"/>
          <w:lang w:eastAsia="zh-CN"/>
        </w:rPr>
        <w:t>.,</w:t>
      </w:r>
      <w:r w:rsidRPr="006F6E92">
        <w:rPr>
          <w:rFonts w:ascii="Times New Roman" w:eastAsiaTheme="minorEastAsia" w:hAnsi="Times New Roman"/>
          <w:sz w:val="20"/>
          <w:szCs w:val="20"/>
          <w:lang w:eastAsia="zh-CN"/>
        </w:rPr>
        <w:t xml:space="preserve"> Multipath, NLOS, Interference)</w:t>
      </w:r>
    </w:p>
    <w:p w14:paraId="1355BEF7" w14:textId="77777777" w:rsidR="00BF105D" w:rsidRDefault="0060252E">
      <w:pPr>
        <w:pStyle w:val="10"/>
        <w:tabs>
          <w:tab w:val="left" w:pos="432"/>
        </w:tabs>
        <w:rPr>
          <w:b/>
          <w:bCs/>
        </w:rPr>
      </w:pPr>
      <w:r>
        <w:t>Conclusion</w:t>
      </w:r>
    </w:p>
    <w:p w14:paraId="5B8BD4E2" w14:textId="097FEFCD" w:rsidR="004B1549" w:rsidRDefault="0060252E">
      <w:pPr>
        <w:pStyle w:val="a0"/>
        <w:spacing w:line="260" w:lineRule="exact"/>
        <w:rPr>
          <w:rFonts w:eastAsia="宋体"/>
          <w:lang w:eastAsia="zh-CN"/>
        </w:rPr>
      </w:pPr>
      <w:r>
        <w:rPr>
          <w:rFonts w:eastAsia="宋体"/>
          <w:lang w:eastAsia="zh-CN"/>
        </w:rPr>
        <w:t xml:space="preserve">In this contribution, we discuss </w:t>
      </w:r>
      <w:r>
        <w:rPr>
          <w:rFonts w:eastAsia="宋体" w:hint="eastAsia"/>
          <w:lang w:eastAsia="zh-CN"/>
        </w:rPr>
        <w:t>potential</w:t>
      </w:r>
      <w:r w:rsidR="008B2950">
        <w:rPr>
          <w:rFonts w:eastAsia="宋体"/>
          <w:lang w:eastAsia="zh-CN"/>
        </w:rPr>
        <w:t xml:space="preserve"> </w:t>
      </w:r>
      <w:r w:rsidR="006F6E92">
        <w:rPr>
          <w:rFonts w:eastAsia="宋体" w:hint="eastAsia"/>
          <w:lang w:eastAsia="zh-CN"/>
        </w:rPr>
        <w:t>error</w:t>
      </w:r>
      <w:r w:rsidR="006F6E92">
        <w:rPr>
          <w:rFonts w:eastAsia="宋体"/>
          <w:lang w:eastAsia="zh-CN"/>
        </w:rPr>
        <w:t xml:space="preserve"> </w:t>
      </w:r>
      <w:r w:rsidR="006F6E92">
        <w:rPr>
          <w:rFonts w:eastAsia="宋体" w:hint="eastAsia"/>
          <w:lang w:eastAsia="zh-CN"/>
        </w:rPr>
        <w:t>source</w:t>
      </w:r>
      <w:r w:rsidR="006F6E92">
        <w:rPr>
          <w:rFonts w:eastAsia="宋体"/>
          <w:lang w:eastAsia="zh-CN"/>
        </w:rPr>
        <w:t xml:space="preserve">s </w:t>
      </w:r>
      <w:r w:rsidR="006F6E92" w:rsidRPr="00F257A4">
        <w:rPr>
          <w:bCs/>
        </w:rPr>
        <w:t>for Integrity for RAT</w:t>
      </w:r>
      <w:r w:rsidR="006F6E92">
        <w:rPr>
          <w:bCs/>
        </w:rPr>
        <w:t>-</w:t>
      </w:r>
      <w:r w:rsidR="006F6E92" w:rsidRPr="00F257A4">
        <w:rPr>
          <w:bCs/>
        </w:rPr>
        <w:t>dependent positioning techniques</w:t>
      </w:r>
      <w:r>
        <w:rPr>
          <w:rFonts w:eastAsia="宋体"/>
          <w:lang w:eastAsia="zh-CN"/>
        </w:rPr>
        <w:t xml:space="preserve"> with the following proposals.</w:t>
      </w:r>
    </w:p>
    <w:p w14:paraId="67318DA1" w14:textId="77777777" w:rsidR="006F6E92" w:rsidRDefault="006F6E92" w:rsidP="006F6E92">
      <w:pPr>
        <w:pStyle w:val="a0"/>
        <w:numPr>
          <w:ilvl w:val="0"/>
          <w:numId w:val="27"/>
        </w:numPr>
        <w:spacing w:line="260" w:lineRule="exact"/>
        <w:rPr>
          <w:rFonts w:eastAsiaTheme="minorEastAsia"/>
          <w:lang w:eastAsia="zh-CN"/>
        </w:rPr>
      </w:pPr>
    </w:p>
    <w:p w14:paraId="7313408D" w14:textId="77777777" w:rsidR="006F6E92" w:rsidRPr="00020CA4" w:rsidRDefault="006F6E92" w:rsidP="006F6E92">
      <w:pPr>
        <w:pStyle w:val="a0"/>
        <w:numPr>
          <w:ilvl w:val="0"/>
          <w:numId w:val="10"/>
        </w:numPr>
        <w:spacing w:line="260" w:lineRule="exact"/>
        <w:rPr>
          <w:rFonts w:eastAsiaTheme="minorEastAsia"/>
          <w:b/>
          <w:i/>
          <w:szCs w:val="20"/>
          <w:lang w:eastAsia="zh-CN"/>
        </w:rPr>
      </w:pPr>
      <w:r w:rsidRPr="00020CA4">
        <w:rPr>
          <w:rFonts w:eastAsiaTheme="minorEastAsia"/>
          <w:b/>
          <w:i/>
          <w:szCs w:val="20"/>
          <w:lang w:eastAsia="zh-CN"/>
        </w:rPr>
        <w:t>From the perspective of RAN1, error sources with respect to the assistance data and signal transmission and measurement can be identified first.</w:t>
      </w:r>
    </w:p>
    <w:p w14:paraId="4B7CFFE9" w14:textId="77777777" w:rsidR="006F6E92" w:rsidRDefault="006F6E92" w:rsidP="006F6E92">
      <w:pPr>
        <w:pStyle w:val="a0"/>
        <w:numPr>
          <w:ilvl w:val="0"/>
          <w:numId w:val="27"/>
        </w:numPr>
        <w:spacing w:line="260" w:lineRule="exact"/>
        <w:rPr>
          <w:color w:val="000000"/>
          <w:szCs w:val="20"/>
        </w:rPr>
      </w:pPr>
    </w:p>
    <w:p w14:paraId="15727280" w14:textId="77777777" w:rsidR="006F6E92" w:rsidRPr="00020CA4" w:rsidRDefault="006F6E92" w:rsidP="006F6E92">
      <w:pPr>
        <w:pStyle w:val="a0"/>
        <w:numPr>
          <w:ilvl w:val="0"/>
          <w:numId w:val="10"/>
        </w:numPr>
        <w:spacing w:line="260" w:lineRule="exact"/>
        <w:rPr>
          <w:rFonts w:eastAsiaTheme="minorEastAsia"/>
          <w:b/>
          <w:i/>
          <w:szCs w:val="20"/>
          <w:lang w:eastAsia="zh-CN"/>
        </w:rPr>
      </w:pPr>
      <w:r>
        <w:rPr>
          <w:rFonts w:eastAsiaTheme="minorEastAsia"/>
          <w:b/>
          <w:i/>
          <w:szCs w:val="20"/>
          <w:lang w:eastAsia="zh-CN"/>
        </w:rPr>
        <w:t>RAN1 needs to</w:t>
      </w:r>
      <w:r w:rsidRPr="00020CA4">
        <w:rPr>
          <w:rFonts w:eastAsiaTheme="minorEastAsia"/>
          <w:b/>
          <w:i/>
          <w:szCs w:val="20"/>
          <w:lang w:eastAsia="zh-CN"/>
        </w:rPr>
        <w:t xml:space="preserve"> study the error sources under various </w:t>
      </w:r>
      <w:r>
        <w:rPr>
          <w:rFonts w:eastAsiaTheme="minorEastAsia"/>
          <w:b/>
          <w:i/>
          <w:szCs w:val="20"/>
          <w:lang w:eastAsia="zh-CN"/>
        </w:rPr>
        <w:t>methods</w:t>
      </w:r>
      <w:r w:rsidRPr="00020CA4">
        <w:rPr>
          <w:rFonts w:eastAsiaTheme="minorEastAsia"/>
          <w:b/>
          <w:i/>
          <w:szCs w:val="20"/>
          <w:lang w:eastAsia="zh-CN"/>
        </w:rPr>
        <w:t xml:space="preserve">, including </w:t>
      </w:r>
    </w:p>
    <w:p w14:paraId="629F5EB5" w14:textId="77777777" w:rsidR="006F6E92" w:rsidRPr="00020CA4" w:rsidRDefault="006F6E92" w:rsidP="006F6E92">
      <w:pPr>
        <w:pStyle w:val="a0"/>
        <w:numPr>
          <w:ilvl w:val="1"/>
          <w:numId w:val="25"/>
        </w:numPr>
        <w:spacing w:line="260" w:lineRule="exact"/>
        <w:rPr>
          <w:rFonts w:eastAsiaTheme="minorEastAsia"/>
          <w:b/>
          <w:i/>
          <w:szCs w:val="20"/>
          <w:lang w:eastAsia="zh-CN"/>
        </w:rPr>
      </w:pPr>
      <w:r w:rsidRPr="00020CA4">
        <w:rPr>
          <w:rFonts w:eastAsiaTheme="minorEastAsia"/>
          <w:b/>
          <w:i/>
          <w:szCs w:val="20"/>
          <w:lang w:eastAsia="zh-CN"/>
        </w:rPr>
        <w:t>Angle-based measurement and timing-based measurement</w:t>
      </w:r>
    </w:p>
    <w:p w14:paraId="45890B61" w14:textId="77777777" w:rsidR="004B1549" w:rsidRDefault="0060252E">
      <w:pPr>
        <w:pStyle w:val="10"/>
        <w:numPr>
          <w:ilvl w:val="0"/>
          <w:numId w:val="0"/>
        </w:numPr>
        <w:rPr>
          <w:b/>
          <w:bCs/>
        </w:rPr>
      </w:pPr>
      <w:r>
        <w:t>References</w:t>
      </w:r>
    </w:p>
    <w:p w14:paraId="76CA9B6E" w14:textId="777F5545" w:rsidR="00596BFE" w:rsidRPr="000A4D19" w:rsidRDefault="00722DA5" w:rsidP="003B4D63">
      <w:pPr>
        <w:pStyle w:val="a0"/>
        <w:numPr>
          <w:ilvl w:val="0"/>
          <w:numId w:val="12"/>
        </w:numPr>
        <w:spacing w:after="0"/>
        <w:rPr>
          <w:rFonts w:eastAsiaTheme="minorEastAsia"/>
          <w:szCs w:val="20"/>
          <w:lang w:eastAsia="zh-CN"/>
        </w:rPr>
      </w:pPr>
      <w:bookmarkStart w:id="7" w:name="_Hlk53739108"/>
      <w:bookmarkEnd w:id="3"/>
      <w:bookmarkEnd w:id="4"/>
      <w:r w:rsidRPr="00352B3E">
        <w:rPr>
          <w:rFonts w:eastAsiaTheme="minorEastAsia"/>
          <w:szCs w:val="20"/>
          <w:lang w:eastAsia="zh-CN"/>
        </w:rPr>
        <w:t>RP-21</w:t>
      </w:r>
      <w:r>
        <w:rPr>
          <w:rFonts w:eastAsiaTheme="minorEastAsia"/>
          <w:szCs w:val="20"/>
          <w:lang w:eastAsia="zh-CN"/>
        </w:rPr>
        <w:t xml:space="preserve">3588 </w:t>
      </w:r>
      <w:r>
        <w:t>Study on e</w:t>
      </w:r>
      <w:r w:rsidRPr="00684421">
        <w:t xml:space="preserve">xpanded and </w:t>
      </w:r>
      <w:r>
        <w:t>i</w:t>
      </w:r>
      <w:r w:rsidRPr="00684421">
        <w:t xml:space="preserve">mproved NR </w:t>
      </w:r>
      <w:r>
        <w:t>p</w:t>
      </w:r>
      <w:r w:rsidRPr="00684421">
        <w:t>ositioning</w:t>
      </w:r>
      <w:r>
        <w:t xml:space="preserve">, </w:t>
      </w:r>
      <w:r w:rsidRPr="00722DA5">
        <w:t xml:space="preserve">Dec. 6 </w:t>
      </w:r>
      <w:r>
        <w:t>–</w:t>
      </w:r>
      <w:r w:rsidRPr="00722DA5">
        <w:t xml:space="preserve"> 17</w:t>
      </w:r>
      <w:r>
        <w:t>, 2021</w:t>
      </w:r>
      <w:r w:rsidRPr="00722DA5">
        <w:t xml:space="preserve"> </w:t>
      </w:r>
      <w:bookmarkEnd w:id="7"/>
    </w:p>
    <w:p w14:paraId="6AF73F62" w14:textId="7FE8E8DC" w:rsidR="000A4D19" w:rsidRPr="005D48E0" w:rsidRDefault="000A4D19" w:rsidP="003B4D63">
      <w:pPr>
        <w:pStyle w:val="a0"/>
        <w:numPr>
          <w:ilvl w:val="0"/>
          <w:numId w:val="12"/>
        </w:numPr>
        <w:spacing w:after="0"/>
      </w:pPr>
      <w:r>
        <w:rPr>
          <w:rFonts w:eastAsiaTheme="minorEastAsia"/>
          <w:szCs w:val="20"/>
          <w:lang w:eastAsia="zh-CN"/>
        </w:rPr>
        <w:t xml:space="preserve">TR 38.857 </w:t>
      </w:r>
      <w:r w:rsidRPr="00F57BD9">
        <w:t>Study on NR Positioning Enhancements</w:t>
      </w:r>
    </w:p>
    <w:p w14:paraId="23BA9EFC" w14:textId="25D50E9C" w:rsidR="005D48E0" w:rsidRPr="005D48E0" w:rsidRDefault="00D70C08" w:rsidP="00ED7FA8">
      <w:pPr>
        <w:pStyle w:val="a0"/>
        <w:numPr>
          <w:ilvl w:val="0"/>
          <w:numId w:val="12"/>
        </w:numPr>
        <w:spacing w:after="0"/>
      </w:pPr>
      <w:r w:rsidRPr="00752817">
        <w:t>T</w:t>
      </w:r>
      <w:r w:rsidR="005D48E0">
        <w:t>S</w:t>
      </w:r>
      <w:r w:rsidRPr="00752817">
        <w:t xml:space="preserve"> 38.305 </w:t>
      </w:r>
      <w:r w:rsidR="005D48E0">
        <w:t>User Equipment (UE) positioning in NG-RAN</w:t>
      </w:r>
    </w:p>
    <w:sectPr w:rsidR="005D48E0" w:rsidRPr="005D48E0" w:rsidSect="00BC15A4">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111CB" w14:textId="77777777" w:rsidR="00B00232" w:rsidRDefault="00B00232">
      <w:r>
        <w:separator/>
      </w:r>
    </w:p>
  </w:endnote>
  <w:endnote w:type="continuationSeparator" w:id="0">
    <w:p w14:paraId="08C39407" w14:textId="77777777" w:rsidR="00B00232" w:rsidRDefault="00B0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B69B4" w14:textId="77777777" w:rsidR="00B00232" w:rsidRDefault="00B00232">
      <w:r>
        <w:separator/>
      </w:r>
    </w:p>
  </w:footnote>
  <w:footnote w:type="continuationSeparator" w:id="0">
    <w:p w14:paraId="36B1FF98" w14:textId="77777777" w:rsidR="00B00232" w:rsidRDefault="00B0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C47EA5" w:rsidRDefault="00C47EA5">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474E2"/>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 w15:restartNumberingAfterBreak="0">
    <w:nsid w:val="035328B4"/>
    <w:multiLevelType w:val="hybridMultilevel"/>
    <w:tmpl w:val="5B6829E6"/>
    <w:lvl w:ilvl="0" w:tplc="4B72EC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6D6C3BFE"/>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5D758C"/>
    <w:multiLevelType w:val="multilevel"/>
    <w:tmpl w:val="4AFE67E8"/>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7EC348A"/>
    <w:multiLevelType w:val="hybridMultilevel"/>
    <w:tmpl w:val="BF3AC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97294F"/>
    <w:multiLevelType w:val="multilevel"/>
    <w:tmpl w:val="19589E66"/>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66AD44F2"/>
    <w:multiLevelType w:val="multilevel"/>
    <w:tmpl w:val="66AD4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D6C0433"/>
    <w:multiLevelType w:val="multilevel"/>
    <w:tmpl w:val="6F64B0FA"/>
    <w:lvl w:ilvl="0">
      <w:start w:val="1"/>
      <w:numFmt w:val="decimal"/>
      <w:pStyle w:val="2"/>
      <w:lvlText w:val="%1."/>
      <w:lvlJc w:val="left"/>
      <w:pPr>
        <w:tabs>
          <w:tab w:val="left" w:pos="425"/>
        </w:tabs>
        <w:ind w:left="425" w:hanging="425"/>
      </w:pPr>
    </w:lvl>
    <w:lvl w:ilvl="1">
      <w:start w:val="1"/>
      <w:numFmt w:val="decimal"/>
      <w:pStyle w:val="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43E44F6"/>
    <w:multiLevelType w:val="multilevel"/>
    <w:tmpl w:val="4AAE6628"/>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20"/>
  </w:num>
  <w:num w:numId="3">
    <w:abstractNumId w:val="9"/>
  </w:num>
  <w:num w:numId="4">
    <w:abstractNumId w:val="12"/>
  </w:num>
  <w:num w:numId="5">
    <w:abstractNumId w:val="3"/>
  </w:num>
  <w:num w:numId="6">
    <w:abstractNumId w:val="14"/>
  </w:num>
  <w:num w:numId="7">
    <w:abstractNumId w:val="10"/>
  </w:num>
  <w:num w:numId="8">
    <w:abstractNumId w:val="11"/>
  </w:num>
  <w:num w:numId="9">
    <w:abstractNumId w:val="8"/>
  </w:num>
  <w:num w:numId="10">
    <w:abstractNumId w:val="15"/>
  </w:num>
  <w:num w:numId="11">
    <w:abstractNumId w:val="16"/>
  </w:num>
  <w:num w:numId="12">
    <w:abstractNumId w:val="22"/>
  </w:num>
  <w:num w:numId="13">
    <w:abstractNumId w:val="4"/>
  </w:num>
  <w:num w:numId="14">
    <w:abstractNumId w:val="2"/>
  </w:num>
  <w:num w:numId="15">
    <w:abstractNumId w:val="13"/>
  </w:num>
  <w:num w:numId="16">
    <w:abstractNumId w:val="18"/>
  </w:num>
  <w:num w:numId="17">
    <w:abstractNumId w:val="6"/>
  </w:num>
  <w:num w:numId="18">
    <w:abstractNumId w:val="7"/>
  </w:num>
  <w:num w:numId="19">
    <w:abstractNumId w:val="21"/>
  </w:num>
  <w:num w:numId="20">
    <w:abstractNumId w:val="21"/>
  </w:num>
  <w:num w:numId="21">
    <w:abstractNumId w:val="21"/>
  </w:num>
  <w:num w:numId="22">
    <w:abstractNumId w:val="21"/>
  </w:num>
  <w:num w:numId="23">
    <w:abstractNumId w:val="17"/>
  </w:num>
  <w:num w:numId="24">
    <w:abstractNumId w:val="19"/>
  </w:num>
  <w:num w:numId="25">
    <w:abstractNumId w:val="5"/>
  </w:num>
  <w:num w:numId="26">
    <w:abstractNumId w:val="1"/>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qsFABYC3N0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3A7"/>
    <w:rsid w:val="000063B8"/>
    <w:rsid w:val="000065F8"/>
    <w:rsid w:val="00006729"/>
    <w:rsid w:val="0000694F"/>
    <w:rsid w:val="00007387"/>
    <w:rsid w:val="0001068D"/>
    <w:rsid w:val="00010791"/>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DCE"/>
    <w:rsid w:val="00014077"/>
    <w:rsid w:val="0001422B"/>
    <w:rsid w:val="0001426C"/>
    <w:rsid w:val="00014A3A"/>
    <w:rsid w:val="00014AA8"/>
    <w:rsid w:val="00014D04"/>
    <w:rsid w:val="00014F58"/>
    <w:rsid w:val="00015004"/>
    <w:rsid w:val="000150B3"/>
    <w:rsid w:val="0001516D"/>
    <w:rsid w:val="00015643"/>
    <w:rsid w:val="00015654"/>
    <w:rsid w:val="00015A87"/>
    <w:rsid w:val="00015C5F"/>
    <w:rsid w:val="00015CF4"/>
    <w:rsid w:val="00016208"/>
    <w:rsid w:val="000163B1"/>
    <w:rsid w:val="00016AC6"/>
    <w:rsid w:val="0001706A"/>
    <w:rsid w:val="00017281"/>
    <w:rsid w:val="000174AD"/>
    <w:rsid w:val="00017BA4"/>
    <w:rsid w:val="00017F49"/>
    <w:rsid w:val="000200E4"/>
    <w:rsid w:val="000204EE"/>
    <w:rsid w:val="000205C8"/>
    <w:rsid w:val="000208A6"/>
    <w:rsid w:val="00020A0A"/>
    <w:rsid w:val="00020A1C"/>
    <w:rsid w:val="00020CA4"/>
    <w:rsid w:val="0002195F"/>
    <w:rsid w:val="00021A78"/>
    <w:rsid w:val="00021B1B"/>
    <w:rsid w:val="00021C03"/>
    <w:rsid w:val="00021FDD"/>
    <w:rsid w:val="000229C2"/>
    <w:rsid w:val="00022A7D"/>
    <w:rsid w:val="00022BA6"/>
    <w:rsid w:val="00022D2A"/>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50AB"/>
    <w:rsid w:val="0002552A"/>
    <w:rsid w:val="00025995"/>
    <w:rsid w:val="00025A64"/>
    <w:rsid w:val="00025D8A"/>
    <w:rsid w:val="00025F2D"/>
    <w:rsid w:val="000260C1"/>
    <w:rsid w:val="00026BA9"/>
    <w:rsid w:val="00026E52"/>
    <w:rsid w:val="0002730B"/>
    <w:rsid w:val="000274E2"/>
    <w:rsid w:val="0002754F"/>
    <w:rsid w:val="00027650"/>
    <w:rsid w:val="0002788F"/>
    <w:rsid w:val="000278E0"/>
    <w:rsid w:val="00027A1E"/>
    <w:rsid w:val="00027B02"/>
    <w:rsid w:val="00027C40"/>
    <w:rsid w:val="00027DD0"/>
    <w:rsid w:val="00030815"/>
    <w:rsid w:val="00030BD6"/>
    <w:rsid w:val="00030DF0"/>
    <w:rsid w:val="00030DFC"/>
    <w:rsid w:val="00031855"/>
    <w:rsid w:val="00031EB6"/>
    <w:rsid w:val="00032086"/>
    <w:rsid w:val="000325F7"/>
    <w:rsid w:val="00032A7A"/>
    <w:rsid w:val="00032CD0"/>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7F2"/>
    <w:rsid w:val="000358A4"/>
    <w:rsid w:val="00035A35"/>
    <w:rsid w:val="00035C55"/>
    <w:rsid w:val="00035D53"/>
    <w:rsid w:val="00035E82"/>
    <w:rsid w:val="00035FDA"/>
    <w:rsid w:val="000362AB"/>
    <w:rsid w:val="000363AE"/>
    <w:rsid w:val="000363FD"/>
    <w:rsid w:val="0003675F"/>
    <w:rsid w:val="00036CBB"/>
    <w:rsid w:val="000373BA"/>
    <w:rsid w:val="0003772C"/>
    <w:rsid w:val="000377D4"/>
    <w:rsid w:val="00037950"/>
    <w:rsid w:val="00037A41"/>
    <w:rsid w:val="00037DBD"/>
    <w:rsid w:val="00037E65"/>
    <w:rsid w:val="0004000C"/>
    <w:rsid w:val="00040380"/>
    <w:rsid w:val="000409C6"/>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E86"/>
    <w:rsid w:val="00043F7C"/>
    <w:rsid w:val="00044275"/>
    <w:rsid w:val="00044623"/>
    <w:rsid w:val="000446BA"/>
    <w:rsid w:val="00044A7E"/>
    <w:rsid w:val="00044D25"/>
    <w:rsid w:val="00044DAA"/>
    <w:rsid w:val="00045071"/>
    <w:rsid w:val="000458FF"/>
    <w:rsid w:val="00046195"/>
    <w:rsid w:val="0004638A"/>
    <w:rsid w:val="00046393"/>
    <w:rsid w:val="00046517"/>
    <w:rsid w:val="00046CBF"/>
    <w:rsid w:val="000471CE"/>
    <w:rsid w:val="00047398"/>
    <w:rsid w:val="00047423"/>
    <w:rsid w:val="00047928"/>
    <w:rsid w:val="00047BF5"/>
    <w:rsid w:val="00047D2A"/>
    <w:rsid w:val="00047D75"/>
    <w:rsid w:val="00050715"/>
    <w:rsid w:val="00050B22"/>
    <w:rsid w:val="00050C84"/>
    <w:rsid w:val="000511F6"/>
    <w:rsid w:val="000517C0"/>
    <w:rsid w:val="00051C37"/>
    <w:rsid w:val="00051ED5"/>
    <w:rsid w:val="000520C7"/>
    <w:rsid w:val="0005214F"/>
    <w:rsid w:val="000521EA"/>
    <w:rsid w:val="00052245"/>
    <w:rsid w:val="000525D4"/>
    <w:rsid w:val="00052868"/>
    <w:rsid w:val="00052966"/>
    <w:rsid w:val="00052DA1"/>
    <w:rsid w:val="00052FB0"/>
    <w:rsid w:val="00053004"/>
    <w:rsid w:val="000537F7"/>
    <w:rsid w:val="00053B75"/>
    <w:rsid w:val="00053D7E"/>
    <w:rsid w:val="00054032"/>
    <w:rsid w:val="000540C0"/>
    <w:rsid w:val="0005424B"/>
    <w:rsid w:val="0005435C"/>
    <w:rsid w:val="000544AD"/>
    <w:rsid w:val="00054698"/>
    <w:rsid w:val="0005477E"/>
    <w:rsid w:val="00054A05"/>
    <w:rsid w:val="00054F2D"/>
    <w:rsid w:val="00055055"/>
    <w:rsid w:val="000552FF"/>
    <w:rsid w:val="000557DC"/>
    <w:rsid w:val="00055878"/>
    <w:rsid w:val="000559D2"/>
    <w:rsid w:val="00055E49"/>
    <w:rsid w:val="0005642A"/>
    <w:rsid w:val="00056659"/>
    <w:rsid w:val="00056B0F"/>
    <w:rsid w:val="00056FB1"/>
    <w:rsid w:val="0005702C"/>
    <w:rsid w:val="000571EB"/>
    <w:rsid w:val="00057308"/>
    <w:rsid w:val="000573F9"/>
    <w:rsid w:val="00057693"/>
    <w:rsid w:val="000577AF"/>
    <w:rsid w:val="00057B89"/>
    <w:rsid w:val="00057BFD"/>
    <w:rsid w:val="00057C90"/>
    <w:rsid w:val="00057C9D"/>
    <w:rsid w:val="00060CE4"/>
    <w:rsid w:val="000613E6"/>
    <w:rsid w:val="00061499"/>
    <w:rsid w:val="00061C32"/>
    <w:rsid w:val="00061CBB"/>
    <w:rsid w:val="00061DF4"/>
    <w:rsid w:val="00062616"/>
    <w:rsid w:val="00062A46"/>
    <w:rsid w:val="00062AE2"/>
    <w:rsid w:val="0006308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326"/>
    <w:rsid w:val="000673A0"/>
    <w:rsid w:val="0006745B"/>
    <w:rsid w:val="000674C3"/>
    <w:rsid w:val="000675DF"/>
    <w:rsid w:val="0006761F"/>
    <w:rsid w:val="0006783B"/>
    <w:rsid w:val="00067C74"/>
    <w:rsid w:val="00067D94"/>
    <w:rsid w:val="00067D9C"/>
    <w:rsid w:val="00070392"/>
    <w:rsid w:val="00070506"/>
    <w:rsid w:val="00070CA6"/>
    <w:rsid w:val="00070E18"/>
    <w:rsid w:val="00070E5E"/>
    <w:rsid w:val="00070F5F"/>
    <w:rsid w:val="000710A9"/>
    <w:rsid w:val="00071A17"/>
    <w:rsid w:val="00071CC8"/>
    <w:rsid w:val="00071E64"/>
    <w:rsid w:val="00071F43"/>
    <w:rsid w:val="0007205F"/>
    <w:rsid w:val="00072200"/>
    <w:rsid w:val="000722A7"/>
    <w:rsid w:val="00072353"/>
    <w:rsid w:val="000724EC"/>
    <w:rsid w:val="000728EF"/>
    <w:rsid w:val="00072F9F"/>
    <w:rsid w:val="0007319D"/>
    <w:rsid w:val="000731F9"/>
    <w:rsid w:val="00073716"/>
    <w:rsid w:val="0007378E"/>
    <w:rsid w:val="000738A7"/>
    <w:rsid w:val="0007409E"/>
    <w:rsid w:val="0007412F"/>
    <w:rsid w:val="00074227"/>
    <w:rsid w:val="00074504"/>
    <w:rsid w:val="000749EF"/>
    <w:rsid w:val="00074B09"/>
    <w:rsid w:val="00074B4A"/>
    <w:rsid w:val="00074C1A"/>
    <w:rsid w:val="00074E57"/>
    <w:rsid w:val="00075155"/>
    <w:rsid w:val="000753CA"/>
    <w:rsid w:val="000757D5"/>
    <w:rsid w:val="00075EFD"/>
    <w:rsid w:val="00075FDA"/>
    <w:rsid w:val="00076367"/>
    <w:rsid w:val="000763C6"/>
    <w:rsid w:val="0007680E"/>
    <w:rsid w:val="000768BD"/>
    <w:rsid w:val="0007693A"/>
    <w:rsid w:val="00076A2B"/>
    <w:rsid w:val="00076A3F"/>
    <w:rsid w:val="00076D59"/>
    <w:rsid w:val="00076E39"/>
    <w:rsid w:val="00076E3A"/>
    <w:rsid w:val="00077309"/>
    <w:rsid w:val="0007740A"/>
    <w:rsid w:val="00077878"/>
    <w:rsid w:val="00077937"/>
    <w:rsid w:val="00077C76"/>
    <w:rsid w:val="00077DB2"/>
    <w:rsid w:val="000803CC"/>
    <w:rsid w:val="000804E1"/>
    <w:rsid w:val="00081008"/>
    <w:rsid w:val="0008106A"/>
    <w:rsid w:val="000810A7"/>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F63"/>
    <w:rsid w:val="00086187"/>
    <w:rsid w:val="0008625E"/>
    <w:rsid w:val="0008626B"/>
    <w:rsid w:val="00086562"/>
    <w:rsid w:val="00086B54"/>
    <w:rsid w:val="00087CF0"/>
    <w:rsid w:val="00087D74"/>
    <w:rsid w:val="00087FD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889"/>
    <w:rsid w:val="00095A1B"/>
    <w:rsid w:val="00095CA8"/>
    <w:rsid w:val="00095F77"/>
    <w:rsid w:val="00096039"/>
    <w:rsid w:val="00096648"/>
    <w:rsid w:val="00096871"/>
    <w:rsid w:val="00096E01"/>
    <w:rsid w:val="00096F93"/>
    <w:rsid w:val="000976BB"/>
    <w:rsid w:val="0009777D"/>
    <w:rsid w:val="00097909"/>
    <w:rsid w:val="00097922"/>
    <w:rsid w:val="00097962"/>
    <w:rsid w:val="00097E27"/>
    <w:rsid w:val="00097FFC"/>
    <w:rsid w:val="000A0183"/>
    <w:rsid w:val="000A07A7"/>
    <w:rsid w:val="000A08D3"/>
    <w:rsid w:val="000A09D3"/>
    <w:rsid w:val="000A0A33"/>
    <w:rsid w:val="000A0E0D"/>
    <w:rsid w:val="000A0E4D"/>
    <w:rsid w:val="000A178F"/>
    <w:rsid w:val="000A19A6"/>
    <w:rsid w:val="000A1A4E"/>
    <w:rsid w:val="000A1BC9"/>
    <w:rsid w:val="000A224D"/>
    <w:rsid w:val="000A2339"/>
    <w:rsid w:val="000A2B56"/>
    <w:rsid w:val="000A2D2E"/>
    <w:rsid w:val="000A2DF4"/>
    <w:rsid w:val="000A2E6F"/>
    <w:rsid w:val="000A3167"/>
    <w:rsid w:val="000A3585"/>
    <w:rsid w:val="000A39AD"/>
    <w:rsid w:val="000A3AF3"/>
    <w:rsid w:val="000A3EDB"/>
    <w:rsid w:val="000A3F72"/>
    <w:rsid w:val="000A3FDD"/>
    <w:rsid w:val="000A3FE9"/>
    <w:rsid w:val="000A4498"/>
    <w:rsid w:val="000A44E7"/>
    <w:rsid w:val="000A4AE5"/>
    <w:rsid w:val="000A4D08"/>
    <w:rsid w:val="000A4D19"/>
    <w:rsid w:val="000A5185"/>
    <w:rsid w:val="000A535E"/>
    <w:rsid w:val="000A53D8"/>
    <w:rsid w:val="000A5784"/>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496"/>
    <w:rsid w:val="000B178F"/>
    <w:rsid w:val="000B17B6"/>
    <w:rsid w:val="000B17FB"/>
    <w:rsid w:val="000B1C22"/>
    <w:rsid w:val="000B290F"/>
    <w:rsid w:val="000B2AD1"/>
    <w:rsid w:val="000B2D65"/>
    <w:rsid w:val="000B2F47"/>
    <w:rsid w:val="000B3216"/>
    <w:rsid w:val="000B3390"/>
    <w:rsid w:val="000B33C6"/>
    <w:rsid w:val="000B33F5"/>
    <w:rsid w:val="000B34C4"/>
    <w:rsid w:val="000B36EE"/>
    <w:rsid w:val="000B3EC3"/>
    <w:rsid w:val="000B3F5F"/>
    <w:rsid w:val="000B40D1"/>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9F3"/>
    <w:rsid w:val="000B7AC1"/>
    <w:rsid w:val="000B7DBA"/>
    <w:rsid w:val="000C00A0"/>
    <w:rsid w:val="000C0172"/>
    <w:rsid w:val="000C034A"/>
    <w:rsid w:val="000C0645"/>
    <w:rsid w:val="000C06A6"/>
    <w:rsid w:val="000C0815"/>
    <w:rsid w:val="000C092B"/>
    <w:rsid w:val="000C0AFF"/>
    <w:rsid w:val="000C0C21"/>
    <w:rsid w:val="000C0DE3"/>
    <w:rsid w:val="000C1001"/>
    <w:rsid w:val="000C1467"/>
    <w:rsid w:val="000C16E8"/>
    <w:rsid w:val="000C1B5F"/>
    <w:rsid w:val="000C2208"/>
    <w:rsid w:val="000C2586"/>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E9D"/>
    <w:rsid w:val="000C60A6"/>
    <w:rsid w:val="000C6158"/>
    <w:rsid w:val="000C62A7"/>
    <w:rsid w:val="000C63EE"/>
    <w:rsid w:val="000C658B"/>
    <w:rsid w:val="000C67B1"/>
    <w:rsid w:val="000C7138"/>
    <w:rsid w:val="000C720C"/>
    <w:rsid w:val="000C72C7"/>
    <w:rsid w:val="000C7CA7"/>
    <w:rsid w:val="000D0729"/>
    <w:rsid w:val="000D0AB7"/>
    <w:rsid w:val="000D0ABD"/>
    <w:rsid w:val="000D0B6B"/>
    <w:rsid w:val="000D0CDB"/>
    <w:rsid w:val="000D0EA0"/>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F2E"/>
    <w:rsid w:val="000D7008"/>
    <w:rsid w:val="000D7129"/>
    <w:rsid w:val="000D72E3"/>
    <w:rsid w:val="000D7793"/>
    <w:rsid w:val="000D7B8F"/>
    <w:rsid w:val="000D7F6D"/>
    <w:rsid w:val="000E028D"/>
    <w:rsid w:val="000E02EE"/>
    <w:rsid w:val="000E068D"/>
    <w:rsid w:val="000E078F"/>
    <w:rsid w:val="000E0F76"/>
    <w:rsid w:val="000E0F85"/>
    <w:rsid w:val="000E0F87"/>
    <w:rsid w:val="000E139C"/>
    <w:rsid w:val="000E172A"/>
    <w:rsid w:val="000E17D9"/>
    <w:rsid w:val="000E1909"/>
    <w:rsid w:val="000E1AEE"/>
    <w:rsid w:val="000E1DE8"/>
    <w:rsid w:val="000E2BE7"/>
    <w:rsid w:val="000E2F76"/>
    <w:rsid w:val="000E3442"/>
    <w:rsid w:val="000E379C"/>
    <w:rsid w:val="000E37A6"/>
    <w:rsid w:val="000E3A01"/>
    <w:rsid w:val="000E3C6B"/>
    <w:rsid w:val="000E3EAA"/>
    <w:rsid w:val="000E438B"/>
    <w:rsid w:val="000E4629"/>
    <w:rsid w:val="000E46ED"/>
    <w:rsid w:val="000E5426"/>
    <w:rsid w:val="000E63B4"/>
    <w:rsid w:val="000E6701"/>
    <w:rsid w:val="000E6FFC"/>
    <w:rsid w:val="000E7134"/>
    <w:rsid w:val="000E7139"/>
    <w:rsid w:val="000E7159"/>
    <w:rsid w:val="000E7D93"/>
    <w:rsid w:val="000E7D9F"/>
    <w:rsid w:val="000E7E98"/>
    <w:rsid w:val="000E7F62"/>
    <w:rsid w:val="000F00ED"/>
    <w:rsid w:val="000F01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306D"/>
    <w:rsid w:val="000F332B"/>
    <w:rsid w:val="000F38D0"/>
    <w:rsid w:val="000F3C54"/>
    <w:rsid w:val="000F3D66"/>
    <w:rsid w:val="000F3F5E"/>
    <w:rsid w:val="000F416A"/>
    <w:rsid w:val="000F468E"/>
    <w:rsid w:val="000F4792"/>
    <w:rsid w:val="000F4842"/>
    <w:rsid w:val="000F4C85"/>
    <w:rsid w:val="000F4E40"/>
    <w:rsid w:val="000F536D"/>
    <w:rsid w:val="000F5653"/>
    <w:rsid w:val="000F57D5"/>
    <w:rsid w:val="000F58DA"/>
    <w:rsid w:val="000F5F1C"/>
    <w:rsid w:val="000F6076"/>
    <w:rsid w:val="000F60B7"/>
    <w:rsid w:val="000F6214"/>
    <w:rsid w:val="000F6238"/>
    <w:rsid w:val="000F626A"/>
    <w:rsid w:val="000F62FB"/>
    <w:rsid w:val="000F64C8"/>
    <w:rsid w:val="000F6E9B"/>
    <w:rsid w:val="000F71D0"/>
    <w:rsid w:val="000F73E0"/>
    <w:rsid w:val="000F75EA"/>
    <w:rsid w:val="000F761D"/>
    <w:rsid w:val="000F770E"/>
    <w:rsid w:val="000F7D04"/>
    <w:rsid w:val="001005AB"/>
    <w:rsid w:val="0010077F"/>
    <w:rsid w:val="001009E1"/>
    <w:rsid w:val="00100DFA"/>
    <w:rsid w:val="0010120D"/>
    <w:rsid w:val="001013FA"/>
    <w:rsid w:val="001017CA"/>
    <w:rsid w:val="00101DF0"/>
    <w:rsid w:val="0010222B"/>
    <w:rsid w:val="001022E9"/>
    <w:rsid w:val="001027E3"/>
    <w:rsid w:val="0010294B"/>
    <w:rsid w:val="00102EC0"/>
    <w:rsid w:val="00103206"/>
    <w:rsid w:val="001032FB"/>
    <w:rsid w:val="001038B4"/>
    <w:rsid w:val="00103937"/>
    <w:rsid w:val="00103EAB"/>
    <w:rsid w:val="0010493D"/>
    <w:rsid w:val="00104DA0"/>
    <w:rsid w:val="0010500B"/>
    <w:rsid w:val="00105160"/>
    <w:rsid w:val="001053A2"/>
    <w:rsid w:val="001053C1"/>
    <w:rsid w:val="00105570"/>
    <w:rsid w:val="001056CB"/>
    <w:rsid w:val="00105812"/>
    <w:rsid w:val="00105BB9"/>
    <w:rsid w:val="00105DD7"/>
    <w:rsid w:val="00106374"/>
    <w:rsid w:val="001067A4"/>
    <w:rsid w:val="00106894"/>
    <w:rsid w:val="00106BC9"/>
    <w:rsid w:val="00107304"/>
    <w:rsid w:val="00107AB8"/>
    <w:rsid w:val="00107D44"/>
    <w:rsid w:val="00107DE6"/>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FD9"/>
    <w:rsid w:val="001142DD"/>
    <w:rsid w:val="00114755"/>
    <w:rsid w:val="00114B37"/>
    <w:rsid w:val="00114BD9"/>
    <w:rsid w:val="00114F04"/>
    <w:rsid w:val="00114FEB"/>
    <w:rsid w:val="001151F9"/>
    <w:rsid w:val="001156DF"/>
    <w:rsid w:val="00115911"/>
    <w:rsid w:val="00116260"/>
    <w:rsid w:val="0011664B"/>
    <w:rsid w:val="0011678F"/>
    <w:rsid w:val="001167DF"/>
    <w:rsid w:val="0011690E"/>
    <w:rsid w:val="001169B0"/>
    <w:rsid w:val="00116E25"/>
    <w:rsid w:val="00116FA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469"/>
    <w:rsid w:val="0012248C"/>
    <w:rsid w:val="001227F8"/>
    <w:rsid w:val="001228D2"/>
    <w:rsid w:val="001229D2"/>
    <w:rsid w:val="00123327"/>
    <w:rsid w:val="001233A1"/>
    <w:rsid w:val="001234AB"/>
    <w:rsid w:val="00123B33"/>
    <w:rsid w:val="00123E23"/>
    <w:rsid w:val="00123E88"/>
    <w:rsid w:val="001240A4"/>
    <w:rsid w:val="0012412F"/>
    <w:rsid w:val="001242DE"/>
    <w:rsid w:val="0012438F"/>
    <w:rsid w:val="00124BE6"/>
    <w:rsid w:val="00124CF4"/>
    <w:rsid w:val="00124EB2"/>
    <w:rsid w:val="0012514A"/>
    <w:rsid w:val="00125502"/>
    <w:rsid w:val="00125532"/>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D06"/>
    <w:rsid w:val="00144FB0"/>
    <w:rsid w:val="001454EF"/>
    <w:rsid w:val="001459D8"/>
    <w:rsid w:val="00145AFF"/>
    <w:rsid w:val="00145B29"/>
    <w:rsid w:val="00145B6F"/>
    <w:rsid w:val="00145CBC"/>
    <w:rsid w:val="00145CC4"/>
    <w:rsid w:val="00145CE8"/>
    <w:rsid w:val="00145D21"/>
    <w:rsid w:val="00146069"/>
    <w:rsid w:val="00146445"/>
    <w:rsid w:val="001465B0"/>
    <w:rsid w:val="00146CA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11AD"/>
    <w:rsid w:val="001512EF"/>
    <w:rsid w:val="00151583"/>
    <w:rsid w:val="0015172E"/>
    <w:rsid w:val="00151BB2"/>
    <w:rsid w:val="00151D3F"/>
    <w:rsid w:val="00152494"/>
    <w:rsid w:val="001528AD"/>
    <w:rsid w:val="001528BF"/>
    <w:rsid w:val="0015290C"/>
    <w:rsid w:val="00153000"/>
    <w:rsid w:val="00153031"/>
    <w:rsid w:val="0015312D"/>
    <w:rsid w:val="001532B4"/>
    <w:rsid w:val="00153307"/>
    <w:rsid w:val="0015381D"/>
    <w:rsid w:val="00153B22"/>
    <w:rsid w:val="00153EDA"/>
    <w:rsid w:val="00154508"/>
    <w:rsid w:val="00154789"/>
    <w:rsid w:val="00154867"/>
    <w:rsid w:val="00154F45"/>
    <w:rsid w:val="00155199"/>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115F"/>
    <w:rsid w:val="00161189"/>
    <w:rsid w:val="0016172E"/>
    <w:rsid w:val="00161D15"/>
    <w:rsid w:val="00161DC1"/>
    <w:rsid w:val="00161E41"/>
    <w:rsid w:val="00161F27"/>
    <w:rsid w:val="00162381"/>
    <w:rsid w:val="00162986"/>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4F4"/>
    <w:rsid w:val="001735D3"/>
    <w:rsid w:val="001736AF"/>
    <w:rsid w:val="0017380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B2B"/>
    <w:rsid w:val="00177CB1"/>
    <w:rsid w:val="00177CD9"/>
    <w:rsid w:val="00177EA7"/>
    <w:rsid w:val="00180417"/>
    <w:rsid w:val="00180604"/>
    <w:rsid w:val="001807E9"/>
    <w:rsid w:val="001808A2"/>
    <w:rsid w:val="001808FF"/>
    <w:rsid w:val="0018098C"/>
    <w:rsid w:val="0018099C"/>
    <w:rsid w:val="00180CB0"/>
    <w:rsid w:val="001814E4"/>
    <w:rsid w:val="001816F8"/>
    <w:rsid w:val="00181946"/>
    <w:rsid w:val="00181C29"/>
    <w:rsid w:val="00182240"/>
    <w:rsid w:val="001829FA"/>
    <w:rsid w:val="00182FF8"/>
    <w:rsid w:val="001830A4"/>
    <w:rsid w:val="00183510"/>
    <w:rsid w:val="0018370D"/>
    <w:rsid w:val="00183C1A"/>
    <w:rsid w:val="00183C8D"/>
    <w:rsid w:val="00184249"/>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E92"/>
    <w:rsid w:val="00190EC6"/>
    <w:rsid w:val="00190F9D"/>
    <w:rsid w:val="0019117F"/>
    <w:rsid w:val="00191487"/>
    <w:rsid w:val="00191509"/>
    <w:rsid w:val="00191D8B"/>
    <w:rsid w:val="0019214A"/>
    <w:rsid w:val="00192235"/>
    <w:rsid w:val="001927F4"/>
    <w:rsid w:val="001928FA"/>
    <w:rsid w:val="001929DB"/>
    <w:rsid w:val="001932DB"/>
    <w:rsid w:val="001932E5"/>
    <w:rsid w:val="001934A6"/>
    <w:rsid w:val="001938A7"/>
    <w:rsid w:val="00193AFE"/>
    <w:rsid w:val="00193FB1"/>
    <w:rsid w:val="001941FA"/>
    <w:rsid w:val="0019423B"/>
    <w:rsid w:val="0019477A"/>
    <w:rsid w:val="00194C1C"/>
    <w:rsid w:val="00195321"/>
    <w:rsid w:val="0019625A"/>
    <w:rsid w:val="00196A3C"/>
    <w:rsid w:val="00196DC5"/>
    <w:rsid w:val="00196F6F"/>
    <w:rsid w:val="001970DE"/>
    <w:rsid w:val="00197B2C"/>
    <w:rsid w:val="00197C5E"/>
    <w:rsid w:val="001A0275"/>
    <w:rsid w:val="001A0308"/>
    <w:rsid w:val="001A06BE"/>
    <w:rsid w:val="001A0D15"/>
    <w:rsid w:val="001A1084"/>
    <w:rsid w:val="001A14FF"/>
    <w:rsid w:val="001A15EE"/>
    <w:rsid w:val="001A181F"/>
    <w:rsid w:val="001A1B1A"/>
    <w:rsid w:val="001A1CCE"/>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51B"/>
    <w:rsid w:val="001A5AF7"/>
    <w:rsid w:val="001A5F47"/>
    <w:rsid w:val="001A5F9D"/>
    <w:rsid w:val="001A6420"/>
    <w:rsid w:val="001A64FA"/>
    <w:rsid w:val="001A654F"/>
    <w:rsid w:val="001A65AB"/>
    <w:rsid w:val="001A69A2"/>
    <w:rsid w:val="001A6A11"/>
    <w:rsid w:val="001A6A94"/>
    <w:rsid w:val="001A6BF7"/>
    <w:rsid w:val="001A6D7A"/>
    <w:rsid w:val="001A727B"/>
    <w:rsid w:val="001A745F"/>
    <w:rsid w:val="001A7917"/>
    <w:rsid w:val="001A7D4F"/>
    <w:rsid w:val="001B03B7"/>
    <w:rsid w:val="001B071E"/>
    <w:rsid w:val="001B09AD"/>
    <w:rsid w:val="001B0C35"/>
    <w:rsid w:val="001B0EC0"/>
    <w:rsid w:val="001B1370"/>
    <w:rsid w:val="001B16C0"/>
    <w:rsid w:val="001B1D92"/>
    <w:rsid w:val="001B1E09"/>
    <w:rsid w:val="001B1E4A"/>
    <w:rsid w:val="001B1FAE"/>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455B"/>
    <w:rsid w:val="001B479F"/>
    <w:rsid w:val="001B47D5"/>
    <w:rsid w:val="001B48F8"/>
    <w:rsid w:val="001B4918"/>
    <w:rsid w:val="001B5008"/>
    <w:rsid w:val="001B519B"/>
    <w:rsid w:val="001B53F1"/>
    <w:rsid w:val="001B5B02"/>
    <w:rsid w:val="001B5E0D"/>
    <w:rsid w:val="001B5F0C"/>
    <w:rsid w:val="001B5F15"/>
    <w:rsid w:val="001B61E1"/>
    <w:rsid w:val="001B61E4"/>
    <w:rsid w:val="001B6227"/>
    <w:rsid w:val="001B6669"/>
    <w:rsid w:val="001B6764"/>
    <w:rsid w:val="001B677D"/>
    <w:rsid w:val="001B6DB2"/>
    <w:rsid w:val="001B6F9F"/>
    <w:rsid w:val="001B7010"/>
    <w:rsid w:val="001B7136"/>
    <w:rsid w:val="001B7323"/>
    <w:rsid w:val="001B7370"/>
    <w:rsid w:val="001B7378"/>
    <w:rsid w:val="001B7435"/>
    <w:rsid w:val="001B749D"/>
    <w:rsid w:val="001B78DF"/>
    <w:rsid w:val="001B7906"/>
    <w:rsid w:val="001B7CA9"/>
    <w:rsid w:val="001B7F44"/>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E6"/>
    <w:rsid w:val="001C21BC"/>
    <w:rsid w:val="001C235F"/>
    <w:rsid w:val="001C2408"/>
    <w:rsid w:val="001C2710"/>
    <w:rsid w:val="001C2DAF"/>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E7F"/>
    <w:rsid w:val="001C6FDF"/>
    <w:rsid w:val="001C711C"/>
    <w:rsid w:val="001C7268"/>
    <w:rsid w:val="001C72D1"/>
    <w:rsid w:val="001C78FC"/>
    <w:rsid w:val="001C7B23"/>
    <w:rsid w:val="001D0047"/>
    <w:rsid w:val="001D051C"/>
    <w:rsid w:val="001D0695"/>
    <w:rsid w:val="001D096F"/>
    <w:rsid w:val="001D0D2B"/>
    <w:rsid w:val="001D0DD1"/>
    <w:rsid w:val="001D147E"/>
    <w:rsid w:val="001D155F"/>
    <w:rsid w:val="001D17AE"/>
    <w:rsid w:val="001D1ED7"/>
    <w:rsid w:val="001D2752"/>
    <w:rsid w:val="001D3425"/>
    <w:rsid w:val="001D3507"/>
    <w:rsid w:val="001D363E"/>
    <w:rsid w:val="001D3866"/>
    <w:rsid w:val="001D38B2"/>
    <w:rsid w:val="001D3A75"/>
    <w:rsid w:val="001D3CC4"/>
    <w:rsid w:val="001D4355"/>
    <w:rsid w:val="001D4369"/>
    <w:rsid w:val="001D44CC"/>
    <w:rsid w:val="001D4536"/>
    <w:rsid w:val="001D4C64"/>
    <w:rsid w:val="001D56D5"/>
    <w:rsid w:val="001D5A0E"/>
    <w:rsid w:val="001D5B07"/>
    <w:rsid w:val="001D5C56"/>
    <w:rsid w:val="001D5C94"/>
    <w:rsid w:val="001D6414"/>
    <w:rsid w:val="001D6C50"/>
    <w:rsid w:val="001D6D7C"/>
    <w:rsid w:val="001D6DB4"/>
    <w:rsid w:val="001D6E2D"/>
    <w:rsid w:val="001D730B"/>
    <w:rsid w:val="001D74FE"/>
    <w:rsid w:val="001D7664"/>
    <w:rsid w:val="001D7713"/>
    <w:rsid w:val="001D7C53"/>
    <w:rsid w:val="001D7F12"/>
    <w:rsid w:val="001E085D"/>
    <w:rsid w:val="001E1051"/>
    <w:rsid w:val="001E1F07"/>
    <w:rsid w:val="001E23CB"/>
    <w:rsid w:val="001E27FE"/>
    <w:rsid w:val="001E2B0B"/>
    <w:rsid w:val="001E2B65"/>
    <w:rsid w:val="001E2F8C"/>
    <w:rsid w:val="001E3367"/>
    <w:rsid w:val="001E337A"/>
    <w:rsid w:val="001E37C1"/>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F8"/>
    <w:rsid w:val="001E5CC2"/>
    <w:rsid w:val="001E5DE6"/>
    <w:rsid w:val="001E655E"/>
    <w:rsid w:val="001E6594"/>
    <w:rsid w:val="001E6A3F"/>
    <w:rsid w:val="001E6EFA"/>
    <w:rsid w:val="001E7352"/>
    <w:rsid w:val="001E76C5"/>
    <w:rsid w:val="001E7881"/>
    <w:rsid w:val="001E78C0"/>
    <w:rsid w:val="001E7E2B"/>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7A"/>
    <w:rsid w:val="001F2465"/>
    <w:rsid w:val="001F2C08"/>
    <w:rsid w:val="001F369D"/>
    <w:rsid w:val="001F39A1"/>
    <w:rsid w:val="001F3C10"/>
    <w:rsid w:val="001F3FCA"/>
    <w:rsid w:val="001F40BC"/>
    <w:rsid w:val="001F463F"/>
    <w:rsid w:val="001F47EF"/>
    <w:rsid w:val="001F4893"/>
    <w:rsid w:val="001F49B7"/>
    <w:rsid w:val="001F4D40"/>
    <w:rsid w:val="001F4F3B"/>
    <w:rsid w:val="001F52ED"/>
    <w:rsid w:val="001F5D28"/>
    <w:rsid w:val="001F60EB"/>
    <w:rsid w:val="001F61A0"/>
    <w:rsid w:val="001F65B0"/>
    <w:rsid w:val="001F6CB4"/>
    <w:rsid w:val="001F6DC8"/>
    <w:rsid w:val="001F7C6D"/>
    <w:rsid w:val="002000F9"/>
    <w:rsid w:val="00200379"/>
    <w:rsid w:val="002007CB"/>
    <w:rsid w:val="002007F1"/>
    <w:rsid w:val="002009E9"/>
    <w:rsid w:val="00200C81"/>
    <w:rsid w:val="002010C1"/>
    <w:rsid w:val="002011AB"/>
    <w:rsid w:val="00201282"/>
    <w:rsid w:val="00201693"/>
    <w:rsid w:val="00201D35"/>
    <w:rsid w:val="0020210B"/>
    <w:rsid w:val="00202495"/>
    <w:rsid w:val="0020275B"/>
    <w:rsid w:val="00202831"/>
    <w:rsid w:val="00203036"/>
    <w:rsid w:val="002031B9"/>
    <w:rsid w:val="00203590"/>
    <w:rsid w:val="00203616"/>
    <w:rsid w:val="0020379F"/>
    <w:rsid w:val="00203BDA"/>
    <w:rsid w:val="00203C89"/>
    <w:rsid w:val="00203CB6"/>
    <w:rsid w:val="002041CE"/>
    <w:rsid w:val="002043AC"/>
    <w:rsid w:val="0020540C"/>
    <w:rsid w:val="00205610"/>
    <w:rsid w:val="0020571C"/>
    <w:rsid w:val="00205921"/>
    <w:rsid w:val="00205CC9"/>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807"/>
    <w:rsid w:val="00210CD7"/>
    <w:rsid w:val="00210F0B"/>
    <w:rsid w:val="002112DA"/>
    <w:rsid w:val="002117E1"/>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64F"/>
    <w:rsid w:val="002138FA"/>
    <w:rsid w:val="00213B48"/>
    <w:rsid w:val="00213B5D"/>
    <w:rsid w:val="00213E13"/>
    <w:rsid w:val="002140A6"/>
    <w:rsid w:val="002141D0"/>
    <w:rsid w:val="0021458B"/>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0E"/>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D39"/>
    <w:rsid w:val="00220DAD"/>
    <w:rsid w:val="00220DAE"/>
    <w:rsid w:val="002210AD"/>
    <w:rsid w:val="002214C5"/>
    <w:rsid w:val="00221675"/>
    <w:rsid w:val="00221B9F"/>
    <w:rsid w:val="00221D1E"/>
    <w:rsid w:val="00221F3B"/>
    <w:rsid w:val="002222BD"/>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5027"/>
    <w:rsid w:val="00225241"/>
    <w:rsid w:val="00225551"/>
    <w:rsid w:val="002255C9"/>
    <w:rsid w:val="00225F95"/>
    <w:rsid w:val="002263E3"/>
    <w:rsid w:val="00226865"/>
    <w:rsid w:val="00226BB0"/>
    <w:rsid w:val="0022708B"/>
    <w:rsid w:val="00227099"/>
    <w:rsid w:val="0022746C"/>
    <w:rsid w:val="002278BE"/>
    <w:rsid w:val="002302DB"/>
    <w:rsid w:val="00230566"/>
    <w:rsid w:val="00230AC0"/>
    <w:rsid w:val="00230EF1"/>
    <w:rsid w:val="0023111A"/>
    <w:rsid w:val="0023142D"/>
    <w:rsid w:val="002318AB"/>
    <w:rsid w:val="00231E3A"/>
    <w:rsid w:val="0023222B"/>
    <w:rsid w:val="0023247D"/>
    <w:rsid w:val="00232958"/>
    <w:rsid w:val="0023324A"/>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70C"/>
    <w:rsid w:val="00242D36"/>
    <w:rsid w:val="0024315F"/>
    <w:rsid w:val="00243B3F"/>
    <w:rsid w:val="00243F12"/>
    <w:rsid w:val="00243F28"/>
    <w:rsid w:val="00244081"/>
    <w:rsid w:val="00244342"/>
    <w:rsid w:val="002443A6"/>
    <w:rsid w:val="00244A81"/>
    <w:rsid w:val="00244D38"/>
    <w:rsid w:val="00244DD6"/>
    <w:rsid w:val="00245113"/>
    <w:rsid w:val="00245233"/>
    <w:rsid w:val="00245388"/>
    <w:rsid w:val="002454F4"/>
    <w:rsid w:val="002457C9"/>
    <w:rsid w:val="00245F1A"/>
    <w:rsid w:val="0024616C"/>
    <w:rsid w:val="002463CE"/>
    <w:rsid w:val="00246453"/>
    <w:rsid w:val="00246722"/>
    <w:rsid w:val="002469F9"/>
    <w:rsid w:val="00246A67"/>
    <w:rsid w:val="002472C4"/>
    <w:rsid w:val="0024785F"/>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C8E"/>
    <w:rsid w:val="00254DA6"/>
    <w:rsid w:val="002552C6"/>
    <w:rsid w:val="00255B70"/>
    <w:rsid w:val="00255BC1"/>
    <w:rsid w:val="00256B58"/>
    <w:rsid w:val="00256D6C"/>
    <w:rsid w:val="00256D74"/>
    <w:rsid w:val="002572EA"/>
    <w:rsid w:val="002573BB"/>
    <w:rsid w:val="00257B9F"/>
    <w:rsid w:val="00257BA5"/>
    <w:rsid w:val="00257C00"/>
    <w:rsid w:val="00257C26"/>
    <w:rsid w:val="00260039"/>
    <w:rsid w:val="002609BD"/>
    <w:rsid w:val="00260BB3"/>
    <w:rsid w:val="00260DC3"/>
    <w:rsid w:val="0026130C"/>
    <w:rsid w:val="002617E4"/>
    <w:rsid w:val="00261E04"/>
    <w:rsid w:val="00262256"/>
    <w:rsid w:val="00262390"/>
    <w:rsid w:val="002625DD"/>
    <w:rsid w:val="00262A34"/>
    <w:rsid w:val="00262A81"/>
    <w:rsid w:val="00262E39"/>
    <w:rsid w:val="00263019"/>
    <w:rsid w:val="002630E9"/>
    <w:rsid w:val="0026320A"/>
    <w:rsid w:val="002633A6"/>
    <w:rsid w:val="0026389B"/>
    <w:rsid w:val="00263CEB"/>
    <w:rsid w:val="00264869"/>
    <w:rsid w:val="002648B0"/>
    <w:rsid w:val="0026493C"/>
    <w:rsid w:val="0026515F"/>
    <w:rsid w:val="002652B0"/>
    <w:rsid w:val="00265A7B"/>
    <w:rsid w:val="00265A94"/>
    <w:rsid w:val="00265C8F"/>
    <w:rsid w:val="00265D85"/>
    <w:rsid w:val="00265D91"/>
    <w:rsid w:val="00265E57"/>
    <w:rsid w:val="00265F25"/>
    <w:rsid w:val="00266064"/>
    <w:rsid w:val="0026623C"/>
    <w:rsid w:val="002662BE"/>
    <w:rsid w:val="0026661C"/>
    <w:rsid w:val="0026669D"/>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A28"/>
    <w:rsid w:val="00273AA1"/>
    <w:rsid w:val="00273C79"/>
    <w:rsid w:val="00273CCD"/>
    <w:rsid w:val="00273EB1"/>
    <w:rsid w:val="00274054"/>
    <w:rsid w:val="0027460D"/>
    <w:rsid w:val="00274641"/>
    <w:rsid w:val="00274B3E"/>
    <w:rsid w:val="00274BDE"/>
    <w:rsid w:val="00274FDD"/>
    <w:rsid w:val="00275037"/>
    <w:rsid w:val="00275303"/>
    <w:rsid w:val="002757CC"/>
    <w:rsid w:val="00275884"/>
    <w:rsid w:val="00275904"/>
    <w:rsid w:val="00275952"/>
    <w:rsid w:val="00275ADA"/>
    <w:rsid w:val="00275CBB"/>
    <w:rsid w:val="00275DB2"/>
    <w:rsid w:val="00276114"/>
    <w:rsid w:val="0027628C"/>
    <w:rsid w:val="002763EA"/>
    <w:rsid w:val="0027662B"/>
    <w:rsid w:val="002766C7"/>
    <w:rsid w:val="002766E9"/>
    <w:rsid w:val="00276C1D"/>
    <w:rsid w:val="00276CC7"/>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716"/>
    <w:rsid w:val="00282734"/>
    <w:rsid w:val="00282907"/>
    <w:rsid w:val="00282929"/>
    <w:rsid w:val="0028322E"/>
    <w:rsid w:val="002833D4"/>
    <w:rsid w:val="002839D8"/>
    <w:rsid w:val="00283D10"/>
    <w:rsid w:val="00284115"/>
    <w:rsid w:val="002841EA"/>
    <w:rsid w:val="00284367"/>
    <w:rsid w:val="0028461F"/>
    <w:rsid w:val="00284D1E"/>
    <w:rsid w:val="002850E7"/>
    <w:rsid w:val="00285141"/>
    <w:rsid w:val="0028516F"/>
    <w:rsid w:val="00285282"/>
    <w:rsid w:val="00285284"/>
    <w:rsid w:val="002853C2"/>
    <w:rsid w:val="002858F8"/>
    <w:rsid w:val="00286732"/>
    <w:rsid w:val="00286748"/>
    <w:rsid w:val="00286779"/>
    <w:rsid w:val="002867A9"/>
    <w:rsid w:val="00286B42"/>
    <w:rsid w:val="00286E45"/>
    <w:rsid w:val="00286EA6"/>
    <w:rsid w:val="00286FB0"/>
    <w:rsid w:val="002871E0"/>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9F"/>
    <w:rsid w:val="00291BBE"/>
    <w:rsid w:val="0029239F"/>
    <w:rsid w:val="002929C2"/>
    <w:rsid w:val="00292C9D"/>
    <w:rsid w:val="00293D4B"/>
    <w:rsid w:val="00293F4E"/>
    <w:rsid w:val="00293FCF"/>
    <w:rsid w:val="0029474C"/>
    <w:rsid w:val="00294B93"/>
    <w:rsid w:val="00294DE5"/>
    <w:rsid w:val="00294E0B"/>
    <w:rsid w:val="00295372"/>
    <w:rsid w:val="0029555B"/>
    <w:rsid w:val="00295560"/>
    <w:rsid w:val="00295C95"/>
    <w:rsid w:val="00296077"/>
    <w:rsid w:val="0029638E"/>
    <w:rsid w:val="00296440"/>
    <w:rsid w:val="00296A92"/>
    <w:rsid w:val="00296B31"/>
    <w:rsid w:val="00297314"/>
    <w:rsid w:val="002974BF"/>
    <w:rsid w:val="00297743"/>
    <w:rsid w:val="002978E0"/>
    <w:rsid w:val="00297C09"/>
    <w:rsid w:val="00297D26"/>
    <w:rsid w:val="002A0430"/>
    <w:rsid w:val="002A04D2"/>
    <w:rsid w:val="002A050B"/>
    <w:rsid w:val="002A057F"/>
    <w:rsid w:val="002A05EF"/>
    <w:rsid w:val="002A0651"/>
    <w:rsid w:val="002A070B"/>
    <w:rsid w:val="002A09B9"/>
    <w:rsid w:val="002A0E29"/>
    <w:rsid w:val="002A1CAD"/>
    <w:rsid w:val="002A2011"/>
    <w:rsid w:val="002A22A1"/>
    <w:rsid w:val="002A2461"/>
    <w:rsid w:val="002A25A8"/>
    <w:rsid w:val="002A2669"/>
    <w:rsid w:val="002A29FF"/>
    <w:rsid w:val="002A3989"/>
    <w:rsid w:val="002A3ABA"/>
    <w:rsid w:val="002A42CB"/>
    <w:rsid w:val="002A44E2"/>
    <w:rsid w:val="002A45D8"/>
    <w:rsid w:val="002A4B57"/>
    <w:rsid w:val="002A6042"/>
    <w:rsid w:val="002A623E"/>
    <w:rsid w:val="002A65A1"/>
    <w:rsid w:val="002A6BCB"/>
    <w:rsid w:val="002A6D2B"/>
    <w:rsid w:val="002A72A1"/>
    <w:rsid w:val="002A76CA"/>
    <w:rsid w:val="002A79B0"/>
    <w:rsid w:val="002B0238"/>
    <w:rsid w:val="002B065F"/>
    <w:rsid w:val="002B07FC"/>
    <w:rsid w:val="002B10F5"/>
    <w:rsid w:val="002B1605"/>
    <w:rsid w:val="002B18FE"/>
    <w:rsid w:val="002B1B76"/>
    <w:rsid w:val="002B22D7"/>
    <w:rsid w:val="002B244F"/>
    <w:rsid w:val="002B2555"/>
    <w:rsid w:val="002B269A"/>
    <w:rsid w:val="002B2984"/>
    <w:rsid w:val="002B2BE3"/>
    <w:rsid w:val="002B2ED6"/>
    <w:rsid w:val="002B2F28"/>
    <w:rsid w:val="002B3123"/>
    <w:rsid w:val="002B370D"/>
    <w:rsid w:val="002B3A9F"/>
    <w:rsid w:val="002B3BC2"/>
    <w:rsid w:val="002B3CF7"/>
    <w:rsid w:val="002B4191"/>
    <w:rsid w:val="002B4D65"/>
    <w:rsid w:val="002B51F5"/>
    <w:rsid w:val="002B5563"/>
    <w:rsid w:val="002B5BD6"/>
    <w:rsid w:val="002B6062"/>
    <w:rsid w:val="002B6354"/>
    <w:rsid w:val="002B64CA"/>
    <w:rsid w:val="002B6B19"/>
    <w:rsid w:val="002B6C6E"/>
    <w:rsid w:val="002B6FC6"/>
    <w:rsid w:val="002B7006"/>
    <w:rsid w:val="002B7205"/>
    <w:rsid w:val="002B72A6"/>
    <w:rsid w:val="002B72C2"/>
    <w:rsid w:val="002B7382"/>
    <w:rsid w:val="002B7A04"/>
    <w:rsid w:val="002B7BA5"/>
    <w:rsid w:val="002B7D11"/>
    <w:rsid w:val="002C04E2"/>
    <w:rsid w:val="002C061B"/>
    <w:rsid w:val="002C09D3"/>
    <w:rsid w:val="002C0D05"/>
    <w:rsid w:val="002C1254"/>
    <w:rsid w:val="002C1378"/>
    <w:rsid w:val="002C1A70"/>
    <w:rsid w:val="002C1FF8"/>
    <w:rsid w:val="002C20FE"/>
    <w:rsid w:val="002C22B6"/>
    <w:rsid w:val="002C247F"/>
    <w:rsid w:val="002C2645"/>
    <w:rsid w:val="002C2D40"/>
    <w:rsid w:val="002C319D"/>
    <w:rsid w:val="002C340B"/>
    <w:rsid w:val="002C362D"/>
    <w:rsid w:val="002C3953"/>
    <w:rsid w:val="002C3DC8"/>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CD9"/>
    <w:rsid w:val="002C7133"/>
    <w:rsid w:val="002C758C"/>
    <w:rsid w:val="002C7649"/>
    <w:rsid w:val="002C774A"/>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E8B"/>
    <w:rsid w:val="002D2F94"/>
    <w:rsid w:val="002D2F97"/>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7187"/>
    <w:rsid w:val="002D727A"/>
    <w:rsid w:val="002D72CC"/>
    <w:rsid w:val="002D7484"/>
    <w:rsid w:val="002D74CF"/>
    <w:rsid w:val="002D75C9"/>
    <w:rsid w:val="002D78B7"/>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39"/>
    <w:rsid w:val="002E26E6"/>
    <w:rsid w:val="002E293C"/>
    <w:rsid w:val="002E2B50"/>
    <w:rsid w:val="002E307F"/>
    <w:rsid w:val="002E335F"/>
    <w:rsid w:val="002E3A2E"/>
    <w:rsid w:val="002E3C03"/>
    <w:rsid w:val="002E3EB3"/>
    <w:rsid w:val="002E42FD"/>
    <w:rsid w:val="002E4D1F"/>
    <w:rsid w:val="002E4E55"/>
    <w:rsid w:val="002E508A"/>
    <w:rsid w:val="002E50B0"/>
    <w:rsid w:val="002E511C"/>
    <w:rsid w:val="002E52D5"/>
    <w:rsid w:val="002E53AB"/>
    <w:rsid w:val="002E5596"/>
    <w:rsid w:val="002E56EC"/>
    <w:rsid w:val="002E5874"/>
    <w:rsid w:val="002E5A80"/>
    <w:rsid w:val="002E5A94"/>
    <w:rsid w:val="002E5B8B"/>
    <w:rsid w:val="002E5BEF"/>
    <w:rsid w:val="002E5DDA"/>
    <w:rsid w:val="002E5DE9"/>
    <w:rsid w:val="002E5EE2"/>
    <w:rsid w:val="002E5FA0"/>
    <w:rsid w:val="002E665F"/>
    <w:rsid w:val="002E69D4"/>
    <w:rsid w:val="002E6F39"/>
    <w:rsid w:val="002E6F85"/>
    <w:rsid w:val="002E7578"/>
    <w:rsid w:val="002E76E2"/>
    <w:rsid w:val="002E7744"/>
    <w:rsid w:val="002E78FC"/>
    <w:rsid w:val="002E7962"/>
    <w:rsid w:val="002E79C0"/>
    <w:rsid w:val="002E7C66"/>
    <w:rsid w:val="002E7D5F"/>
    <w:rsid w:val="002F052A"/>
    <w:rsid w:val="002F088C"/>
    <w:rsid w:val="002F1410"/>
    <w:rsid w:val="002F1587"/>
    <w:rsid w:val="002F1A56"/>
    <w:rsid w:val="002F1DC3"/>
    <w:rsid w:val="002F1F4C"/>
    <w:rsid w:val="002F214C"/>
    <w:rsid w:val="002F22CC"/>
    <w:rsid w:val="002F2C3A"/>
    <w:rsid w:val="002F3228"/>
    <w:rsid w:val="002F33DC"/>
    <w:rsid w:val="002F3FD6"/>
    <w:rsid w:val="002F4476"/>
    <w:rsid w:val="002F4519"/>
    <w:rsid w:val="002F46D8"/>
    <w:rsid w:val="002F48D6"/>
    <w:rsid w:val="002F4C5D"/>
    <w:rsid w:val="002F4CC1"/>
    <w:rsid w:val="002F4F10"/>
    <w:rsid w:val="002F5917"/>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341"/>
    <w:rsid w:val="00306521"/>
    <w:rsid w:val="0030680B"/>
    <w:rsid w:val="00306BAC"/>
    <w:rsid w:val="00306C1A"/>
    <w:rsid w:val="00306C20"/>
    <w:rsid w:val="00306CA6"/>
    <w:rsid w:val="003073FA"/>
    <w:rsid w:val="003076DA"/>
    <w:rsid w:val="00307AC9"/>
    <w:rsid w:val="00307C54"/>
    <w:rsid w:val="00307C82"/>
    <w:rsid w:val="00307D4B"/>
    <w:rsid w:val="00307FBA"/>
    <w:rsid w:val="0031039C"/>
    <w:rsid w:val="003109C4"/>
    <w:rsid w:val="00310DCE"/>
    <w:rsid w:val="00310F06"/>
    <w:rsid w:val="003113D3"/>
    <w:rsid w:val="0031142E"/>
    <w:rsid w:val="00311927"/>
    <w:rsid w:val="00311A67"/>
    <w:rsid w:val="00311BA4"/>
    <w:rsid w:val="0031203F"/>
    <w:rsid w:val="00312202"/>
    <w:rsid w:val="003123AA"/>
    <w:rsid w:val="00312C85"/>
    <w:rsid w:val="0031329C"/>
    <w:rsid w:val="0031364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FD"/>
    <w:rsid w:val="00317AF2"/>
    <w:rsid w:val="00317B8C"/>
    <w:rsid w:val="00317BD7"/>
    <w:rsid w:val="00317DEF"/>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993"/>
    <w:rsid w:val="00322A67"/>
    <w:rsid w:val="00322BAE"/>
    <w:rsid w:val="00322BF3"/>
    <w:rsid w:val="00322FED"/>
    <w:rsid w:val="00323092"/>
    <w:rsid w:val="0032333A"/>
    <w:rsid w:val="003235F5"/>
    <w:rsid w:val="00323922"/>
    <w:rsid w:val="003239A5"/>
    <w:rsid w:val="00323D47"/>
    <w:rsid w:val="00324195"/>
    <w:rsid w:val="0032441E"/>
    <w:rsid w:val="003248D4"/>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9B"/>
    <w:rsid w:val="003329C5"/>
    <w:rsid w:val="00332AD1"/>
    <w:rsid w:val="00332C58"/>
    <w:rsid w:val="00332DB3"/>
    <w:rsid w:val="003330D7"/>
    <w:rsid w:val="0033364B"/>
    <w:rsid w:val="00333A0C"/>
    <w:rsid w:val="00333FCF"/>
    <w:rsid w:val="00334450"/>
    <w:rsid w:val="00334A6D"/>
    <w:rsid w:val="00334F83"/>
    <w:rsid w:val="0033528D"/>
    <w:rsid w:val="003356BD"/>
    <w:rsid w:val="00335845"/>
    <w:rsid w:val="00335903"/>
    <w:rsid w:val="003359D0"/>
    <w:rsid w:val="00335A29"/>
    <w:rsid w:val="00335BD6"/>
    <w:rsid w:val="00335D9C"/>
    <w:rsid w:val="00335FD9"/>
    <w:rsid w:val="003363F6"/>
    <w:rsid w:val="003363F7"/>
    <w:rsid w:val="003364B0"/>
    <w:rsid w:val="003367FD"/>
    <w:rsid w:val="00336A20"/>
    <w:rsid w:val="00336C68"/>
    <w:rsid w:val="00337044"/>
    <w:rsid w:val="0033752C"/>
    <w:rsid w:val="00337567"/>
    <w:rsid w:val="0033790D"/>
    <w:rsid w:val="00337A4E"/>
    <w:rsid w:val="00337EC2"/>
    <w:rsid w:val="00337F9C"/>
    <w:rsid w:val="0034028C"/>
    <w:rsid w:val="003403E6"/>
    <w:rsid w:val="003404E8"/>
    <w:rsid w:val="003409CB"/>
    <w:rsid w:val="00340D59"/>
    <w:rsid w:val="003417BB"/>
    <w:rsid w:val="00342111"/>
    <w:rsid w:val="00342148"/>
    <w:rsid w:val="00342357"/>
    <w:rsid w:val="003426EF"/>
    <w:rsid w:val="0034291E"/>
    <w:rsid w:val="00342A2D"/>
    <w:rsid w:val="00342B3E"/>
    <w:rsid w:val="00342B7A"/>
    <w:rsid w:val="00342BED"/>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3048"/>
    <w:rsid w:val="0035305F"/>
    <w:rsid w:val="0035372B"/>
    <w:rsid w:val="003538E6"/>
    <w:rsid w:val="00353AB1"/>
    <w:rsid w:val="00353BF4"/>
    <w:rsid w:val="00353E46"/>
    <w:rsid w:val="00353F44"/>
    <w:rsid w:val="003541DE"/>
    <w:rsid w:val="003543CC"/>
    <w:rsid w:val="00354776"/>
    <w:rsid w:val="00355836"/>
    <w:rsid w:val="00355BC7"/>
    <w:rsid w:val="00355C31"/>
    <w:rsid w:val="00355EDA"/>
    <w:rsid w:val="00356312"/>
    <w:rsid w:val="00356457"/>
    <w:rsid w:val="0035652A"/>
    <w:rsid w:val="0035683F"/>
    <w:rsid w:val="00356934"/>
    <w:rsid w:val="00356BB4"/>
    <w:rsid w:val="003600E6"/>
    <w:rsid w:val="003605AC"/>
    <w:rsid w:val="00360649"/>
    <w:rsid w:val="00360E25"/>
    <w:rsid w:val="00360F55"/>
    <w:rsid w:val="00360F8B"/>
    <w:rsid w:val="003611D5"/>
    <w:rsid w:val="0036120F"/>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A34"/>
    <w:rsid w:val="00363C13"/>
    <w:rsid w:val="00363D64"/>
    <w:rsid w:val="00363E07"/>
    <w:rsid w:val="00363E0F"/>
    <w:rsid w:val="00364311"/>
    <w:rsid w:val="003647DD"/>
    <w:rsid w:val="003649FA"/>
    <w:rsid w:val="00364B55"/>
    <w:rsid w:val="00364C4B"/>
    <w:rsid w:val="00365284"/>
    <w:rsid w:val="00365477"/>
    <w:rsid w:val="0036569E"/>
    <w:rsid w:val="003656E7"/>
    <w:rsid w:val="003657C4"/>
    <w:rsid w:val="00365CFE"/>
    <w:rsid w:val="00365EFB"/>
    <w:rsid w:val="00365F1B"/>
    <w:rsid w:val="00365F52"/>
    <w:rsid w:val="00366897"/>
    <w:rsid w:val="003668B9"/>
    <w:rsid w:val="00366BDB"/>
    <w:rsid w:val="0036710A"/>
    <w:rsid w:val="0036746D"/>
    <w:rsid w:val="003677E3"/>
    <w:rsid w:val="00367E11"/>
    <w:rsid w:val="003701BC"/>
    <w:rsid w:val="00370246"/>
    <w:rsid w:val="0037078D"/>
    <w:rsid w:val="003708EF"/>
    <w:rsid w:val="00370D82"/>
    <w:rsid w:val="00371037"/>
    <w:rsid w:val="003715A9"/>
    <w:rsid w:val="00371656"/>
    <w:rsid w:val="00371B67"/>
    <w:rsid w:val="003727D1"/>
    <w:rsid w:val="00372AD4"/>
    <w:rsid w:val="00372BF3"/>
    <w:rsid w:val="003731FB"/>
    <w:rsid w:val="003731FE"/>
    <w:rsid w:val="003732A6"/>
    <w:rsid w:val="00373445"/>
    <w:rsid w:val="003735F6"/>
    <w:rsid w:val="00373824"/>
    <w:rsid w:val="0037397C"/>
    <w:rsid w:val="00373EFB"/>
    <w:rsid w:val="003749DA"/>
    <w:rsid w:val="0037540A"/>
    <w:rsid w:val="0037575D"/>
    <w:rsid w:val="003757EC"/>
    <w:rsid w:val="0037638F"/>
    <w:rsid w:val="0037674F"/>
    <w:rsid w:val="0037711F"/>
    <w:rsid w:val="0037718C"/>
    <w:rsid w:val="003771A5"/>
    <w:rsid w:val="00377325"/>
    <w:rsid w:val="0037749B"/>
    <w:rsid w:val="00377CDF"/>
    <w:rsid w:val="00377E84"/>
    <w:rsid w:val="003813F7"/>
    <w:rsid w:val="003817C3"/>
    <w:rsid w:val="003819E7"/>
    <w:rsid w:val="00381CCA"/>
    <w:rsid w:val="00381E1F"/>
    <w:rsid w:val="00382237"/>
    <w:rsid w:val="00382699"/>
    <w:rsid w:val="00382C54"/>
    <w:rsid w:val="00382F03"/>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A49"/>
    <w:rsid w:val="00390C9F"/>
    <w:rsid w:val="00390D20"/>
    <w:rsid w:val="003912A6"/>
    <w:rsid w:val="00391548"/>
    <w:rsid w:val="0039193B"/>
    <w:rsid w:val="003919B8"/>
    <w:rsid w:val="00391AEA"/>
    <w:rsid w:val="00391C00"/>
    <w:rsid w:val="00391D58"/>
    <w:rsid w:val="00391D79"/>
    <w:rsid w:val="00391DA4"/>
    <w:rsid w:val="00392313"/>
    <w:rsid w:val="0039286D"/>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CC"/>
    <w:rsid w:val="00395D00"/>
    <w:rsid w:val="00395EE4"/>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2866"/>
    <w:rsid w:val="003A2B9E"/>
    <w:rsid w:val="003A2DA8"/>
    <w:rsid w:val="003A2E8D"/>
    <w:rsid w:val="003A2EFD"/>
    <w:rsid w:val="003A36B6"/>
    <w:rsid w:val="003A375E"/>
    <w:rsid w:val="003A379D"/>
    <w:rsid w:val="003A402D"/>
    <w:rsid w:val="003A4705"/>
    <w:rsid w:val="003A489C"/>
    <w:rsid w:val="003A4DFA"/>
    <w:rsid w:val="003A4EB3"/>
    <w:rsid w:val="003A5013"/>
    <w:rsid w:val="003A5188"/>
    <w:rsid w:val="003A5312"/>
    <w:rsid w:val="003A53AC"/>
    <w:rsid w:val="003A571D"/>
    <w:rsid w:val="003A5AF4"/>
    <w:rsid w:val="003A603C"/>
    <w:rsid w:val="003A60D4"/>
    <w:rsid w:val="003A621E"/>
    <w:rsid w:val="003A64D1"/>
    <w:rsid w:val="003A6D2F"/>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47E"/>
    <w:rsid w:val="003B34B9"/>
    <w:rsid w:val="003B361E"/>
    <w:rsid w:val="003B3977"/>
    <w:rsid w:val="003B4313"/>
    <w:rsid w:val="003B4585"/>
    <w:rsid w:val="003B45F8"/>
    <w:rsid w:val="003B4630"/>
    <w:rsid w:val="003B4706"/>
    <w:rsid w:val="003B4D63"/>
    <w:rsid w:val="003B5428"/>
    <w:rsid w:val="003B547F"/>
    <w:rsid w:val="003B54B4"/>
    <w:rsid w:val="003B55E8"/>
    <w:rsid w:val="003B5A0C"/>
    <w:rsid w:val="003B5C03"/>
    <w:rsid w:val="003B5DFA"/>
    <w:rsid w:val="003B5F59"/>
    <w:rsid w:val="003B5F74"/>
    <w:rsid w:val="003B62CD"/>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A85"/>
    <w:rsid w:val="003B7E81"/>
    <w:rsid w:val="003C04DB"/>
    <w:rsid w:val="003C0545"/>
    <w:rsid w:val="003C07C3"/>
    <w:rsid w:val="003C07DD"/>
    <w:rsid w:val="003C0A1B"/>
    <w:rsid w:val="003C0C68"/>
    <w:rsid w:val="003C0EFA"/>
    <w:rsid w:val="003C0FE1"/>
    <w:rsid w:val="003C1301"/>
    <w:rsid w:val="003C14B1"/>
    <w:rsid w:val="003C1ACA"/>
    <w:rsid w:val="003C1C22"/>
    <w:rsid w:val="003C1C29"/>
    <w:rsid w:val="003C1DA4"/>
    <w:rsid w:val="003C1F8C"/>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EB9"/>
    <w:rsid w:val="003C702D"/>
    <w:rsid w:val="003C7031"/>
    <w:rsid w:val="003C749D"/>
    <w:rsid w:val="003C7B3B"/>
    <w:rsid w:val="003C7ED7"/>
    <w:rsid w:val="003D0811"/>
    <w:rsid w:val="003D0A0C"/>
    <w:rsid w:val="003D0BB3"/>
    <w:rsid w:val="003D0DE4"/>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40AE"/>
    <w:rsid w:val="003D4221"/>
    <w:rsid w:val="003D45F8"/>
    <w:rsid w:val="003D485D"/>
    <w:rsid w:val="003D487A"/>
    <w:rsid w:val="003D4959"/>
    <w:rsid w:val="003D4F70"/>
    <w:rsid w:val="003D5955"/>
    <w:rsid w:val="003D5B2D"/>
    <w:rsid w:val="003D5BED"/>
    <w:rsid w:val="003D6245"/>
    <w:rsid w:val="003D654B"/>
    <w:rsid w:val="003D68CA"/>
    <w:rsid w:val="003D6999"/>
    <w:rsid w:val="003D6E9F"/>
    <w:rsid w:val="003D7269"/>
    <w:rsid w:val="003D7328"/>
    <w:rsid w:val="003D7653"/>
    <w:rsid w:val="003D7850"/>
    <w:rsid w:val="003E01D9"/>
    <w:rsid w:val="003E04A3"/>
    <w:rsid w:val="003E1205"/>
    <w:rsid w:val="003E1380"/>
    <w:rsid w:val="003E138E"/>
    <w:rsid w:val="003E1398"/>
    <w:rsid w:val="003E16A6"/>
    <w:rsid w:val="003E16E0"/>
    <w:rsid w:val="003E1A6C"/>
    <w:rsid w:val="003E1C53"/>
    <w:rsid w:val="003E1E75"/>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508B"/>
    <w:rsid w:val="003E50B5"/>
    <w:rsid w:val="003E530E"/>
    <w:rsid w:val="003E534C"/>
    <w:rsid w:val="003E5948"/>
    <w:rsid w:val="003E5960"/>
    <w:rsid w:val="003E5A23"/>
    <w:rsid w:val="003E5C62"/>
    <w:rsid w:val="003E5D89"/>
    <w:rsid w:val="003E5F4B"/>
    <w:rsid w:val="003E5FF7"/>
    <w:rsid w:val="003E63FD"/>
    <w:rsid w:val="003E6457"/>
    <w:rsid w:val="003E646B"/>
    <w:rsid w:val="003E64E5"/>
    <w:rsid w:val="003E6676"/>
    <w:rsid w:val="003E6CBA"/>
    <w:rsid w:val="003E6D7D"/>
    <w:rsid w:val="003E7658"/>
    <w:rsid w:val="003E79F0"/>
    <w:rsid w:val="003E7D86"/>
    <w:rsid w:val="003E7E47"/>
    <w:rsid w:val="003E7FB5"/>
    <w:rsid w:val="003E7FF4"/>
    <w:rsid w:val="003F00CC"/>
    <w:rsid w:val="003F01D8"/>
    <w:rsid w:val="003F0C85"/>
    <w:rsid w:val="003F131E"/>
    <w:rsid w:val="003F1327"/>
    <w:rsid w:val="003F133D"/>
    <w:rsid w:val="003F1664"/>
    <w:rsid w:val="003F1B04"/>
    <w:rsid w:val="003F1DB6"/>
    <w:rsid w:val="003F207E"/>
    <w:rsid w:val="003F23CF"/>
    <w:rsid w:val="003F29E3"/>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A2F"/>
    <w:rsid w:val="003F5B55"/>
    <w:rsid w:val="003F5BB0"/>
    <w:rsid w:val="003F6490"/>
    <w:rsid w:val="003F6648"/>
    <w:rsid w:val="003F6809"/>
    <w:rsid w:val="003F6C92"/>
    <w:rsid w:val="003F6ED2"/>
    <w:rsid w:val="003F7205"/>
    <w:rsid w:val="003F722F"/>
    <w:rsid w:val="003F761A"/>
    <w:rsid w:val="003F7AC9"/>
    <w:rsid w:val="003F7BDA"/>
    <w:rsid w:val="003F7C3A"/>
    <w:rsid w:val="003F7D45"/>
    <w:rsid w:val="003F7DFD"/>
    <w:rsid w:val="004000EF"/>
    <w:rsid w:val="00400732"/>
    <w:rsid w:val="00400744"/>
    <w:rsid w:val="00400C31"/>
    <w:rsid w:val="00400E7C"/>
    <w:rsid w:val="004014F5"/>
    <w:rsid w:val="004014FD"/>
    <w:rsid w:val="004015A8"/>
    <w:rsid w:val="004017A8"/>
    <w:rsid w:val="00401F38"/>
    <w:rsid w:val="00401F69"/>
    <w:rsid w:val="004023E6"/>
    <w:rsid w:val="00403705"/>
    <w:rsid w:val="0040377F"/>
    <w:rsid w:val="00403AFB"/>
    <w:rsid w:val="00403E08"/>
    <w:rsid w:val="004045B6"/>
    <w:rsid w:val="00404635"/>
    <w:rsid w:val="00404D63"/>
    <w:rsid w:val="00404EBE"/>
    <w:rsid w:val="00404F16"/>
    <w:rsid w:val="004050BF"/>
    <w:rsid w:val="00405E3B"/>
    <w:rsid w:val="00405E94"/>
    <w:rsid w:val="004064E4"/>
    <w:rsid w:val="00406A66"/>
    <w:rsid w:val="00406C82"/>
    <w:rsid w:val="0040734D"/>
    <w:rsid w:val="0040739C"/>
    <w:rsid w:val="004074AB"/>
    <w:rsid w:val="004075AA"/>
    <w:rsid w:val="00407B38"/>
    <w:rsid w:val="00407DDC"/>
    <w:rsid w:val="00410037"/>
    <w:rsid w:val="004103D9"/>
    <w:rsid w:val="0041072C"/>
    <w:rsid w:val="0041126A"/>
    <w:rsid w:val="00411474"/>
    <w:rsid w:val="00411CEF"/>
    <w:rsid w:val="00412A5D"/>
    <w:rsid w:val="00412EFB"/>
    <w:rsid w:val="0041307B"/>
    <w:rsid w:val="00413096"/>
    <w:rsid w:val="00413427"/>
    <w:rsid w:val="0041344F"/>
    <w:rsid w:val="004135CC"/>
    <w:rsid w:val="00413768"/>
    <w:rsid w:val="00413A92"/>
    <w:rsid w:val="00413DAD"/>
    <w:rsid w:val="00413E9E"/>
    <w:rsid w:val="004143FC"/>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78F"/>
    <w:rsid w:val="00416BCC"/>
    <w:rsid w:val="00416EA4"/>
    <w:rsid w:val="00416FF7"/>
    <w:rsid w:val="0041722C"/>
    <w:rsid w:val="00417AD0"/>
    <w:rsid w:val="00417DBA"/>
    <w:rsid w:val="00417FBC"/>
    <w:rsid w:val="00420571"/>
    <w:rsid w:val="004209B9"/>
    <w:rsid w:val="00420ACC"/>
    <w:rsid w:val="00420C30"/>
    <w:rsid w:val="00420D33"/>
    <w:rsid w:val="00421071"/>
    <w:rsid w:val="004213CE"/>
    <w:rsid w:val="00421F83"/>
    <w:rsid w:val="004223DF"/>
    <w:rsid w:val="004224D5"/>
    <w:rsid w:val="00422A68"/>
    <w:rsid w:val="00422B32"/>
    <w:rsid w:val="00423068"/>
    <w:rsid w:val="00423437"/>
    <w:rsid w:val="00423CF1"/>
    <w:rsid w:val="00423D1D"/>
    <w:rsid w:val="0042407B"/>
    <w:rsid w:val="00424276"/>
    <w:rsid w:val="004242F7"/>
    <w:rsid w:val="0042441C"/>
    <w:rsid w:val="00424537"/>
    <w:rsid w:val="0042475E"/>
    <w:rsid w:val="00424AB6"/>
    <w:rsid w:val="004253AB"/>
    <w:rsid w:val="004256ED"/>
    <w:rsid w:val="00425722"/>
    <w:rsid w:val="0042576C"/>
    <w:rsid w:val="00425BCC"/>
    <w:rsid w:val="00425BDB"/>
    <w:rsid w:val="00425DD1"/>
    <w:rsid w:val="00425E4D"/>
    <w:rsid w:val="0042671A"/>
    <w:rsid w:val="00426BEB"/>
    <w:rsid w:val="00426D6C"/>
    <w:rsid w:val="00426E2E"/>
    <w:rsid w:val="00427052"/>
    <w:rsid w:val="0042727D"/>
    <w:rsid w:val="0042745D"/>
    <w:rsid w:val="0042761C"/>
    <w:rsid w:val="00427638"/>
    <w:rsid w:val="00427721"/>
    <w:rsid w:val="00427AEF"/>
    <w:rsid w:val="00427F6C"/>
    <w:rsid w:val="004300E5"/>
    <w:rsid w:val="004302A6"/>
    <w:rsid w:val="004304C0"/>
    <w:rsid w:val="00430754"/>
    <w:rsid w:val="00430899"/>
    <w:rsid w:val="00430AA9"/>
    <w:rsid w:val="00430C98"/>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76E"/>
    <w:rsid w:val="004348BC"/>
    <w:rsid w:val="004348BF"/>
    <w:rsid w:val="0043518D"/>
    <w:rsid w:val="0043548A"/>
    <w:rsid w:val="00435604"/>
    <w:rsid w:val="004359F6"/>
    <w:rsid w:val="00435BF4"/>
    <w:rsid w:val="00435F14"/>
    <w:rsid w:val="00435FBE"/>
    <w:rsid w:val="00436127"/>
    <w:rsid w:val="0043664A"/>
    <w:rsid w:val="00436879"/>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432"/>
    <w:rsid w:val="00443553"/>
    <w:rsid w:val="00443597"/>
    <w:rsid w:val="004438EA"/>
    <w:rsid w:val="00443CAF"/>
    <w:rsid w:val="00444035"/>
    <w:rsid w:val="004442F3"/>
    <w:rsid w:val="0044435E"/>
    <w:rsid w:val="00444467"/>
    <w:rsid w:val="00444530"/>
    <w:rsid w:val="0044485E"/>
    <w:rsid w:val="00444904"/>
    <w:rsid w:val="00444F2C"/>
    <w:rsid w:val="00445B35"/>
    <w:rsid w:val="00445F2B"/>
    <w:rsid w:val="004463B0"/>
    <w:rsid w:val="004467E3"/>
    <w:rsid w:val="00446870"/>
    <w:rsid w:val="00447379"/>
    <w:rsid w:val="00447D11"/>
    <w:rsid w:val="00450010"/>
    <w:rsid w:val="00450175"/>
    <w:rsid w:val="004507BE"/>
    <w:rsid w:val="004507FE"/>
    <w:rsid w:val="00450E7E"/>
    <w:rsid w:val="00450EB5"/>
    <w:rsid w:val="00450F0C"/>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45C"/>
    <w:rsid w:val="00455531"/>
    <w:rsid w:val="004555F1"/>
    <w:rsid w:val="00455793"/>
    <w:rsid w:val="004558B4"/>
    <w:rsid w:val="00455CB5"/>
    <w:rsid w:val="00455E86"/>
    <w:rsid w:val="0045605D"/>
    <w:rsid w:val="0045691F"/>
    <w:rsid w:val="00456E53"/>
    <w:rsid w:val="00456F61"/>
    <w:rsid w:val="00457080"/>
    <w:rsid w:val="00457094"/>
    <w:rsid w:val="00457454"/>
    <w:rsid w:val="00457A4F"/>
    <w:rsid w:val="00457A90"/>
    <w:rsid w:val="00457C8B"/>
    <w:rsid w:val="004602B6"/>
    <w:rsid w:val="0046050B"/>
    <w:rsid w:val="0046087C"/>
    <w:rsid w:val="004608D3"/>
    <w:rsid w:val="00460C11"/>
    <w:rsid w:val="004613D1"/>
    <w:rsid w:val="004615A0"/>
    <w:rsid w:val="00461668"/>
    <w:rsid w:val="00461CCD"/>
    <w:rsid w:val="00461D0D"/>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9F3"/>
    <w:rsid w:val="00465BC4"/>
    <w:rsid w:val="00465E8A"/>
    <w:rsid w:val="004664F6"/>
    <w:rsid w:val="0046653E"/>
    <w:rsid w:val="00466693"/>
    <w:rsid w:val="004666C3"/>
    <w:rsid w:val="00466C97"/>
    <w:rsid w:val="00467438"/>
    <w:rsid w:val="004675EB"/>
    <w:rsid w:val="0046767B"/>
    <w:rsid w:val="00467845"/>
    <w:rsid w:val="00467EA2"/>
    <w:rsid w:val="00470169"/>
    <w:rsid w:val="004701D3"/>
    <w:rsid w:val="00470277"/>
    <w:rsid w:val="00470324"/>
    <w:rsid w:val="0047044B"/>
    <w:rsid w:val="00470559"/>
    <w:rsid w:val="00470954"/>
    <w:rsid w:val="004709B8"/>
    <w:rsid w:val="00471059"/>
    <w:rsid w:val="00471174"/>
    <w:rsid w:val="00471963"/>
    <w:rsid w:val="00471D50"/>
    <w:rsid w:val="004720F4"/>
    <w:rsid w:val="0047237D"/>
    <w:rsid w:val="004724C4"/>
    <w:rsid w:val="00472599"/>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482"/>
    <w:rsid w:val="00476A45"/>
    <w:rsid w:val="00476EB5"/>
    <w:rsid w:val="00476EEF"/>
    <w:rsid w:val="0047704A"/>
    <w:rsid w:val="004771D3"/>
    <w:rsid w:val="004776D9"/>
    <w:rsid w:val="004776DB"/>
    <w:rsid w:val="004779CD"/>
    <w:rsid w:val="00477C2D"/>
    <w:rsid w:val="00477F2B"/>
    <w:rsid w:val="00480373"/>
    <w:rsid w:val="00480BFA"/>
    <w:rsid w:val="00480DD5"/>
    <w:rsid w:val="00480FB7"/>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66B4"/>
    <w:rsid w:val="00486923"/>
    <w:rsid w:val="00486BF7"/>
    <w:rsid w:val="0048793C"/>
    <w:rsid w:val="0049009A"/>
    <w:rsid w:val="004900BE"/>
    <w:rsid w:val="00490294"/>
    <w:rsid w:val="004903F5"/>
    <w:rsid w:val="00490991"/>
    <w:rsid w:val="00490C33"/>
    <w:rsid w:val="00490D2E"/>
    <w:rsid w:val="00490E27"/>
    <w:rsid w:val="00490F61"/>
    <w:rsid w:val="00491267"/>
    <w:rsid w:val="004913E5"/>
    <w:rsid w:val="004915D5"/>
    <w:rsid w:val="00491684"/>
    <w:rsid w:val="0049189D"/>
    <w:rsid w:val="00491ADE"/>
    <w:rsid w:val="00491D1D"/>
    <w:rsid w:val="00491D7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FEA"/>
    <w:rsid w:val="00496313"/>
    <w:rsid w:val="004965E3"/>
    <w:rsid w:val="004969CE"/>
    <w:rsid w:val="00496C1D"/>
    <w:rsid w:val="00496E46"/>
    <w:rsid w:val="0049748C"/>
    <w:rsid w:val="0049759D"/>
    <w:rsid w:val="0049776D"/>
    <w:rsid w:val="00497E1C"/>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3FF"/>
    <w:rsid w:val="004A4D0A"/>
    <w:rsid w:val="004A4E66"/>
    <w:rsid w:val="004A4E75"/>
    <w:rsid w:val="004A504D"/>
    <w:rsid w:val="004A50E5"/>
    <w:rsid w:val="004A5110"/>
    <w:rsid w:val="004A5363"/>
    <w:rsid w:val="004A5454"/>
    <w:rsid w:val="004A597B"/>
    <w:rsid w:val="004A5CC3"/>
    <w:rsid w:val="004A637A"/>
    <w:rsid w:val="004A68C8"/>
    <w:rsid w:val="004A707E"/>
    <w:rsid w:val="004A736A"/>
    <w:rsid w:val="004B010F"/>
    <w:rsid w:val="004B02F0"/>
    <w:rsid w:val="004B0636"/>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D95"/>
    <w:rsid w:val="004B6233"/>
    <w:rsid w:val="004B6662"/>
    <w:rsid w:val="004B69BC"/>
    <w:rsid w:val="004B6A7B"/>
    <w:rsid w:val="004B6B09"/>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0D8"/>
    <w:rsid w:val="004C143B"/>
    <w:rsid w:val="004C1A60"/>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4C0"/>
    <w:rsid w:val="004C55A1"/>
    <w:rsid w:val="004C5F11"/>
    <w:rsid w:val="004C6243"/>
    <w:rsid w:val="004C63AA"/>
    <w:rsid w:val="004C63D8"/>
    <w:rsid w:val="004C6557"/>
    <w:rsid w:val="004C69F7"/>
    <w:rsid w:val="004C6B63"/>
    <w:rsid w:val="004C6D16"/>
    <w:rsid w:val="004C6D74"/>
    <w:rsid w:val="004C7068"/>
    <w:rsid w:val="004C75DA"/>
    <w:rsid w:val="004C7D3D"/>
    <w:rsid w:val="004C7F48"/>
    <w:rsid w:val="004D0199"/>
    <w:rsid w:val="004D0761"/>
    <w:rsid w:val="004D10F7"/>
    <w:rsid w:val="004D150B"/>
    <w:rsid w:val="004D16CD"/>
    <w:rsid w:val="004D18C8"/>
    <w:rsid w:val="004D1A15"/>
    <w:rsid w:val="004D1B8F"/>
    <w:rsid w:val="004D1D7A"/>
    <w:rsid w:val="004D1DB0"/>
    <w:rsid w:val="004D23F8"/>
    <w:rsid w:val="004D282B"/>
    <w:rsid w:val="004D2AEC"/>
    <w:rsid w:val="004D2ECC"/>
    <w:rsid w:val="004D33AD"/>
    <w:rsid w:val="004D3829"/>
    <w:rsid w:val="004D38F7"/>
    <w:rsid w:val="004D4077"/>
    <w:rsid w:val="004D4207"/>
    <w:rsid w:val="004D464B"/>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7D"/>
    <w:rsid w:val="004E07D4"/>
    <w:rsid w:val="004E0AFC"/>
    <w:rsid w:val="004E0F3B"/>
    <w:rsid w:val="004E0FBE"/>
    <w:rsid w:val="004E0FF1"/>
    <w:rsid w:val="004E13A2"/>
    <w:rsid w:val="004E1BAF"/>
    <w:rsid w:val="004E1DE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C99"/>
    <w:rsid w:val="004E7CFE"/>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4D5"/>
    <w:rsid w:val="004F25F4"/>
    <w:rsid w:val="004F295F"/>
    <w:rsid w:val="004F2A94"/>
    <w:rsid w:val="004F3085"/>
    <w:rsid w:val="004F38E1"/>
    <w:rsid w:val="004F3956"/>
    <w:rsid w:val="004F3A5C"/>
    <w:rsid w:val="004F3C61"/>
    <w:rsid w:val="004F4072"/>
    <w:rsid w:val="004F45ED"/>
    <w:rsid w:val="004F4EF4"/>
    <w:rsid w:val="004F50AA"/>
    <w:rsid w:val="004F5310"/>
    <w:rsid w:val="004F58B6"/>
    <w:rsid w:val="004F58EB"/>
    <w:rsid w:val="004F592B"/>
    <w:rsid w:val="004F5C64"/>
    <w:rsid w:val="004F5F62"/>
    <w:rsid w:val="004F673C"/>
    <w:rsid w:val="004F6759"/>
    <w:rsid w:val="004F7427"/>
    <w:rsid w:val="004F753A"/>
    <w:rsid w:val="004F79BC"/>
    <w:rsid w:val="004F7E8E"/>
    <w:rsid w:val="00500068"/>
    <w:rsid w:val="005002FD"/>
    <w:rsid w:val="0050087D"/>
    <w:rsid w:val="00500BA0"/>
    <w:rsid w:val="0050106E"/>
    <w:rsid w:val="0050106F"/>
    <w:rsid w:val="00501CCC"/>
    <w:rsid w:val="00501E8B"/>
    <w:rsid w:val="005020A8"/>
    <w:rsid w:val="0050224B"/>
    <w:rsid w:val="005023BB"/>
    <w:rsid w:val="00502576"/>
    <w:rsid w:val="00502594"/>
    <w:rsid w:val="00502899"/>
    <w:rsid w:val="00502B94"/>
    <w:rsid w:val="00503054"/>
    <w:rsid w:val="005030D4"/>
    <w:rsid w:val="005033DA"/>
    <w:rsid w:val="00503579"/>
    <w:rsid w:val="005036A2"/>
    <w:rsid w:val="00503AE2"/>
    <w:rsid w:val="00503D93"/>
    <w:rsid w:val="00503EA4"/>
    <w:rsid w:val="00504E49"/>
    <w:rsid w:val="00505155"/>
    <w:rsid w:val="005052DF"/>
    <w:rsid w:val="005057B6"/>
    <w:rsid w:val="00505A3C"/>
    <w:rsid w:val="00505CB7"/>
    <w:rsid w:val="005060E3"/>
    <w:rsid w:val="005065FE"/>
    <w:rsid w:val="005067E9"/>
    <w:rsid w:val="00506CAD"/>
    <w:rsid w:val="00506F90"/>
    <w:rsid w:val="005070F4"/>
    <w:rsid w:val="00507252"/>
    <w:rsid w:val="005076E8"/>
    <w:rsid w:val="005079D8"/>
    <w:rsid w:val="00507A5F"/>
    <w:rsid w:val="0051003E"/>
    <w:rsid w:val="005101F5"/>
    <w:rsid w:val="00510477"/>
    <w:rsid w:val="00510DB5"/>
    <w:rsid w:val="00511013"/>
    <w:rsid w:val="0051128D"/>
    <w:rsid w:val="00511417"/>
    <w:rsid w:val="00511483"/>
    <w:rsid w:val="005117BC"/>
    <w:rsid w:val="00511E91"/>
    <w:rsid w:val="00511F6D"/>
    <w:rsid w:val="005120CE"/>
    <w:rsid w:val="00512422"/>
    <w:rsid w:val="00512580"/>
    <w:rsid w:val="005135F6"/>
    <w:rsid w:val="0051398C"/>
    <w:rsid w:val="00513C36"/>
    <w:rsid w:val="00513C97"/>
    <w:rsid w:val="00513FD6"/>
    <w:rsid w:val="005142C4"/>
    <w:rsid w:val="00514AA4"/>
    <w:rsid w:val="00514ACC"/>
    <w:rsid w:val="00515AE4"/>
    <w:rsid w:val="00515DC6"/>
    <w:rsid w:val="005160CF"/>
    <w:rsid w:val="0051645C"/>
    <w:rsid w:val="005166C3"/>
    <w:rsid w:val="00516C47"/>
    <w:rsid w:val="00516F82"/>
    <w:rsid w:val="0051772B"/>
    <w:rsid w:val="00517C68"/>
    <w:rsid w:val="00517D6C"/>
    <w:rsid w:val="00517FD2"/>
    <w:rsid w:val="005202CD"/>
    <w:rsid w:val="00520560"/>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383"/>
    <w:rsid w:val="00523664"/>
    <w:rsid w:val="00523757"/>
    <w:rsid w:val="005239C2"/>
    <w:rsid w:val="00523E5A"/>
    <w:rsid w:val="00523E72"/>
    <w:rsid w:val="00523F7A"/>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F47"/>
    <w:rsid w:val="00533F5D"/>
    <w:rsid w:val="00533FBD"/>
    <w:rsid w:val="005342F5"/>
    <w:rsid w:val="0053446A"/>
    <w:rsid w:val="00534631"/>
    <w:rsid w:val="0053492C"/>
    <w:rsid w:val="0053546D"/>
    <w:rsid w:val="00535757"/>
    <w:rsid w:val="00535A1C"/>
    <w:rsid w:val="00535AC2"/>
    <w:rsid w:val="00535D48"/>
    <w:rsid w:val="00536047"/>
    <w:rsid w:val="00536163"/>
    <w:rsid w:val="00536334"/>
    <w:rsid w:val="00536B5C"/>
    <w:rsid w:val="00536D83"/>
    <w:rsid w:val="00536E36"/>
    <w:rsid w:val="00537131"/>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6D9"/>
    <w:rsid w:val="00542117"/>
    <w:rsid w:val="0054224D"/>
    <w:rsid w:val="00542408"/>
    <w:rsid w:val="005424C9"/>
    <w:rsid w:val="0054288C"/>
    <w:rsid w:val="00542986"/>
    <w:rsid w:val="00542CA5"/>
    <w:rsid w:val="00542D51"/>
    <w:rsid w:val="00542FC4"/>
    <w:rsid w:val="00543212"/>
    <w:rsid w:val="0054367B"/>
    <w:rsid w:val="0054379F"/>
    <w:rsid w:val="00543809"/>
    <w:rsid w:val="00543C53"/>
    <w:rsid w:val="00544541"/>
    <w:rsid w:val="005448AD"/>
    <w:rsid w:val="00544962"/>
    <w:rsid w:val="00544F2D"/>
    <w:rsid w:val="005450AA"/>
    <w:rsid w:val="00545115"/>
    <w:rsid w:val="005452F5"/>
    <w:rsid w:val="0054544A"/>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6018F"/>
    <w:rsid w:val="0056068A"/>
    <w:rsid w:val="0056088B"/>
    <w:rsid w:val="00560CE3"/>
    <w:rsid w:val="005610D3"/>
    <w:rsid w:val="0056110C"/>
    <w:rsid w:val="005611BD"/>
    <w:rsid w:val="0056138E"/>
    <w:rsid w:val="0056234E"/>
    <w:rsid w:val="0056254F"/>
    <w:rsid w:val="0056281A"/>
    <w:rsid w:val="00562AAD"/>
    <w:rsid w:val="00562C30"/>
    <w:rsid w:val="00563067"/>
    <w:rsid w:val="005632B2"/>
    <w:rsid w:val="00563442"/>
    <w:rsid w:val="00563486"/>
    <w:rsid w:val="00564034"/>
    <w:rsid w:val="00564529"/>
    <w:rsid w:val="005645A5"/>
    <w:rsid w:val="0056487E"/>
    <w:rsid w:val="00564A33"/>
    <w:rsid w:val="00564D31"/>
    <w:rsid w:val="00564ED1"/>
    <w:rsid w:val="005651EA"/>
    <w:rsid w:val="005652D5"/>
    <w:rsid w:val="00565730"/>
    <w:rsid w:val="005658C0"/>
    <w:rsid w:val="00565A5A"/>
    <w:rsid w:val="00565B5C"/>
    <w:rsid w:val="00565EF7"/>
    <w:rsid w:val="00566422"/>
    <w:rsid w:val="005667B5"/>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AA3"/>
    <w:rsid w:val="005730C9"/>
    <w:rsid w:val="005736E0"/>
    <w:rsid w:val="005738B4"/>
    <w:rsid w:val="005739E7"/>
    <w:rsid w:val="00573A07"/>
    <w:rsid w:val="00573DD8"/>
    <w:rsid w:val="00574007"/>
    <w:rsid w:val="0057410B"/>
    <w:rsid w:val="0057465B"/>
    <w:rsid w:val="00574B68"/>
    <w:rsid w:val="00574EA9"/>
    <w:rsid w:val="005755A1"/>
    <w:rsid w:val="00575674"/>
    <w:rsid w:val="0057592A"/>
    <w:rsid w:val="0057598E"/>
    <w:rsid w:val="00575B55"/>
    <w:rsid w:val="00575E7C"/>
    <w:rsid w:val="005766EC"/>
    <w:rsid w:val="005767D9"/>
    <w:rsid w:val="00576FE7"/>
    <w:rsid w:val="00577146"/>
    <w:rsid w:val="0057716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AEF"/>
    <w:rsid w:val="00583C58"/>
    <w:rsid w:val="00583E0F"/>
    <w:rsid w:val="00584050"/>
    <w:rsid w:val="005843D8"/>
    <w:rsid w:val="00584CF3"/>
    <w:rsid w:val="0058501F"/>
    <w:rsid w:val="00585026"/>
    <w:rsid w:val="0058519E"/>
    <w:rsid w:val="00585525"/>
    <w:rsid w:val="00585538"/>
    <w:rsid w:val="0058570E"/>
    <w:rsid w:val="00585D19"/>
    <w:rsid w:val="005860CF"/>
    <w:rsid w:val="005861E2"/>
    <w:rsid w:val="005865B1"/>
    <w:rsid w:val="00586D72"/>
    <w:rsid w:val="00586EDF"/>
    <w:rsid w:val="005870D7"/>
    <w:rsid w:val="0058782A"/>
    <w:rsid w:val="00587934"/>
    <w:rsid w:val="005900BC"/>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183"/>
    <w:rsid w:val="00594198"/>
    <w:rsid w:val="005949B3"/>
    <w:rsid w:val="00594A39"/>
    <w:rsid w:val="00594C55"/>
    <w:rsid w:val="00595359"/>
    <w:rsid w:val="005957AA"/>
    <w:rsid w:val="00595A19"/>
    <w:rsid w:val="00595BCD"/>
    <w:rsid w:val="00595F55"/>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825"/>
    <w:rsid w:val="005A0AF2"/>
    <w:rsid w:val="005A0C86"/>
    <w:rsid w:val="005A11AC"/>
    <w:rsid w:val="005A12E0"/>
    <w:rsid w:val="005A17B8"/>
    <w:rsid w:val="005A1C35"/>
    <w:rsid w:val="005A1C7A"/>
    <w:rsid w:val="005A239F"/>
    <w:rsid w:val="005A27F0"/>
    <w:rsid w:val="005A2C75"/>
    <w:rsid w:val="005A34F5"/>
    <w:rsid w:val="005A3C75"/>
    <w:rsid w:val="005A3CF3"/>
    <w:rsid w:val="005A3ED3"/>
    <w:rsid w:val="005A3F93"/>
    <w:rsid w:val="005A4223"/>
    <w:rsid w:val="005A44E7"/>
    <w:rsid w:val="005A452B"/>
    <w:rsid w:val="005A4E42"/>
    <w:rsid w:val="005A5B26"/>
    <w:rsid w:val="005A5C2C"/>
    <w:rsid w:val="005A5CDD"/>
    <w:rsid w:val="005A5DB7"/>
    <w:rsid w:val="005A5EEC"/>
    <w:rsid w:val="005A606D"/>
    <w:rsid w:val="005A62BC"/>
    <w:rsid w:val="005A66D5"/>
    <w:rsid w:val="005A6EF3"/>
    <w:rsid w:val="005A6F0C"/>
    <w:rsid w:val="005A719F"/>
    <w:rsid w:val="005A731B"/>
    <w:rsid w:val="005A742C"/>
    <w:rsid w:val="005A77B0"/>
    <w:rsid w:val="005A7F14"/>
    <w:rsid w:val="005B00AF"/>
    <w:rsid w:val="005B02A3"/>
    <w:rsid w:val="005B0308"/>
    <w:rsid w:val="005B0443"/>
    <w:rsid w:val="005B0534"/>
    <w:rsid w:val="005B061B"/>
    <w:rsid w:val="005B0739"/>
    <w:rsid w:val="005B0828"/>
    <w:rsid w:val="005B0A66"/>
    <w:rsid w:val="005B0F74"/>
    <w:rsid w:val="005B166B"/>
    <w:rsid w:val="005B18D8"/>
    <w:rsid w:val="005B1AA8"/>
    <w:rsid w:val="005B1D1D"/>
    <w:rsid w:val="005B1E1C"/>
    <w:rsid w:val="005B27C2"/>
    <w:rsid w:val="005B27F0"/>
    <w:rsid w:val="005B2853"/>
    <w:rsid w:val="005B2A0E"/>
    <w:rsid w:val="005B2EFE"/>
    <w:rsid w:val="005B2FC9"/>
    <w:rsid w:val="005B32B6"/>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A98"/>
    <w:rsid w:val="005C10C3"/>
    <w:rsid w:val="005C14E3"/>
    <w:rsid w:val="005C15A9"/>
    <w:rsid w:val="005C15BC"/>
    <w:rsid w:val="005C176B"/>
    <w:rsid w:val="005C1D8D"/>
    <w:rsid w:val="005C1DCB"/>
    <w:rsid w:val="005C1E00"/>
    <w:rsid w:val="005C1F21"/>
    <w:rsid w:val="005C218F"/>
    <w:rsid w:val="005C272D"/>
    <w:rsid w:val="005C33EC"/>
    <w:rsid w:val="005C3622"/>
    <w:rsid w:val="005C3B25"/>
    <w:rsid w:val="005C3FEC"/>
    <w:rsid w:val="005C41EA"/>
    <w:rsid w:val="005C44B6"/>
    <w:rsid w:val="005C44C7"/>
    <w:rsid w:val="005C5053"/>
    <w:rsid w:val="005C542F"/>
    <w:rsid w:val="005C571B"/>
    <w:rsid w:val="005C5858"/>
    <w:rsid w:val="005C5A11"/>
    <w:rsid w:val="005C5ACE"/>
    <w:rsid w:val="005C5B33"/>
    <w:rsid w:val="005C5F7D"/>
    <w:rsid w:val="005C629F"/>
    <w:rsid w:val="005C67AF"/>
    <w:rsid w:val="005C67B4"/>
    <w:rsid w:val="005C68E9"/>
    <w:rsid w:val="005C6A35"/>
    <w:rsid w:val="005C6BF8"/>
    <w:rsid w:val="005C6C10"/>
    <w:rsid w:val="005C6F4B"/>
    <w:rsid w:val="005C7397"/>
    <w:rsid w:val="005C7950"/>
    <w:rsid w:val="005C7953"/>
    <w:rsid w:val="005C7AD2"/>
    <w:rsid w:val="005C7BCD"/>
    <w:rsid w:val="005C7C42"/>
    <w:rsid w:val="005C7CFB"/>
    <w:rsid w:val="005D02BC"/>
    <w:rsid w:val="005D0312"/>
    <w:rsid w:val="005D03D7"/>
    <w:rsid w:val="005D03FB"/>
    <w:rsid w:val="005D09DB"/>
    <w:rsid w:val="005D0B4A"/>
    <w:rsid w:val="005D0B9A"/>
    <w:rsid w:val="005D0C8C"/>
    <w:rsid w:val="005D0D1A"/>
    <w:rsid w:val="005D0F2E"/>
    <w:rsid w:val="005D1040"/>
    <w:rsid w:val="005D122A"/>
    <w:rsid w:val="005D13A0"/>
    <w:rsid w:val="005D13F4"/>
    <w:rsid w:val="005D2607"/>
    <w:rsid w:val="005D269B"/>
    <w:rsid w:val="005D26B8"/>
    <w:rsid w:val="005D3067"/>
    <w:rsid w:val="005D3612"/>
    <w:rsid w:val="005D39AE"/>
    <w:rsid w:val="005D3FE8"/>
    <w:rsid w:val="005D4210"/>
    <w:rsid w:val="005D44E4"/>
    <w:rsid w:val="005D4765"/>
    <w:rsid w:val="005D4773"/>
    <w:rsid w:val="005D486F"/>
    <w:rsid w:val="005D48E0"/>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E0504"/>
    <w:rsid w:val="005E0719"/>
    <w:rsid w:val="005E0F3A"/>
    <w:rsid w:val="005E0F41"/>
    <w:rsid w:val="005E1333"/>
    <w:rsid w:val="005E146D"/>
    <w:rsid w:val="005E18D6"/>
    <w:rsid w:val="005E1A6C"/>
    <w:rsid w:val="005E1D74"/>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586"/>
    <w:rsid w:val="005E75A6"/>
    <w:rsid w:val="005E7759"/>
    <w:rsid w:val="005E78BC"/>
    <w:rsid w:val="005E7B89"/>
    <w:rsid w:val="005E7E1D"/>
    <w:rsid w:val="005F0088"/>
    <w:rsid w:val="005F044F"/>
    <w:rsid w:val="005F05FF"/>
    <w:rsid w:val="005F06E0"/>
    <w:rsid w:val="005F0905"/>
    <w:rsid w:val="005F0F5F"/>
    <w:rsid w:val="005F108F"/>
    <w:rsid w:val="005F1110"/>
    <w:rsid w:val="005F1387"/>
    <w:rsid w:val="005F1D95"/>
    <w:rsid w:val="005F270C"/>
    <w:rsid w:val="005F29F4"/>
    <w:rsid w:val="005F2D82"/>
    <w:rsid w:val="005F2F80"/>
    <w:rsid w:val="005F3461"/>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32"/>
    <w:rsid w:val="00603BC9"/>
    <w:rsid w:val="00604377"/>
    <w:rsid w:val="006048D9"/>
    <w:rsid w:val="006049FF"/>
    <w:rsid w:val="00604B8F"/>
    <w:rsid w:val="00604BE2"/>
    <w:rsid w:val="0060517F"/>
    <w:rsid w:val="006052CB"/>
    <w:rsid w:val="006054AD"/>
    <w:rsid w:val="00605891"/>
    <w:rsid w:val="00605AB0"/>
    <w:rsid w:val="00605D52"/>
    <w:rsid w:val="0060635E"/>
    <w:rsid w:val="006064C4"/>
    <w:rsid w:val="006064E4"/>
    <w:rsid w:val="006066BB"/>
    <w:rsid w:val="00606739"/>
    <w:rsid w:val="00606B38"/>
    <w:rsid w:val="00606EA2"/>
    <w:rsid w:val="006070F7"/>
    <w:rsid w:val="006075E7"/>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9A5"/>
    <w:rsid w:val="006201F3"/>
    <w:rsid w:val="00620412"/>
    <w:rsid w:val="0062052A"/>
    <w:rsid w:val="00620A2B"/>
    <w:rsid w:val="00620A3F"/>
    <w:rsid w:val="00620B76"/>
    <w:rsid w:val="00620EA7"/>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47F"/>
    <w:rsid w:val="0062780B"/>
    <w:rsid w:val="0062782D"/>
    <w:rsid w:val="00627B6F"/>
    <w:rsid w:val="00627FC1"/>
    <w:rsid w:val="0063000D"/>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361"/>
    <w:rsid w:val="0063349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600F"/>
    <w:rsid w:val="006363D0"/>
    <w:rsid w:val="00636495"/>
    <w:rsid w:val="00636800"/>
    <w:rsid w:val="00636DAF"/>
    <w:rsid w:val="006374BD"/>
    <w:rsid w:val="0063763F"/>
    <w:rsid w:val="006379D2"/>
    <w:rsid w:val="00637D3A"/>
    <w:rsid w:val="00637E1F"/>
    <w:rsid w:val="00637E94"/>
    <w:rsid w:val="00637F9A"/>
    <w:rsid w:val="00640177"/>
    <w:rsid w:val="006403CA"/>
    <w:rsid w:val="00640891"/>
    <w:rsid w:val="00640C75"/>
    <w:rsid w:val="00640CE9"/>
    <w:rsid w:val="00640DE9"/>
    <w:rsid w:val="00641412"/>
    <w:rsid w:val="006417D2"/>
    <w:rsid w:val="00641CA2"/>
    <w:rsid w:val="00641D40"/>
    <w:rsid w:val="00642285"/>
    <w:rsid w:val="0064252D"/>
    <w:rsid w:val="00643325"/>
    <w:rsid w:val="00643826"/>
    <w:rsid w:val="00643A26"/>
    <w:rsid w:val="00643A31"/>
    <w:rsid w:val="0064414A"/>
    <w:rsid w:val="006441DD"/>
    <w:rsid w:val="00644779"/>
    <w:rsid w:val="00644B8F"/>
    <w:rsid w:val="00644D84"/>
    <w:rsid w:val="00644FD3"/>
    <w:rsid w:val="0064518D"/>
    <w:rsid w:val="0064540F"/>
    <w:rsid w:val="00645BB6"/>
    <w:rsid w:val="00645E4C"/>
    <w:rsid w:val="00645F79"/>
    <w:rsid w:val="006462EF"/>
    <w:rsid w:val="00647BBF"/>
    <w:rsid w:val="006500DC"/>
    <w:rsid w:val="00650280"/>
    <w:rsid w:val="00650486"/>
    <w:rsid w:val="0065075B"/>
    <w:rsid w:val="006507C4"/>
    <w:rsid w:val="006509AC"/>
    <w:rsid w:val="00650A2C"/>
    <w:rsid w:val="00650C74"/>
    <w:rsid w:val="00651426"/>
    <w:rsid w:val="00651696"/>
    <w:rsid w:val="0065172D"/>
    <w:rsid w:val="00651C67"/>
    <w:rsid w:val="00651C8E"/>
    <w:rsid w:val="00651DF7"/>
    <w:rsid w:val="006523BB"/>
    <w:rsid w:val="006524B0"/>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786"/>
    <w:rsid w:val="00655C5F"/>
    <w:rsid w:val="00655D3A"/>
    <w:rsid w:val="00655E71"/>
    <w:rsid w:val="00655EBA"/>
    <w:rsid w:val="00655FBB"/>
    <w:rsid w:val="00656554"/>
    <w:rsid w:val="0065670B"/>
    <w:rsid w:val="006569D4"/>
    <w:rsid w:val="00656A25"/>
    <w:rsid w:val="00657392"/>
    <w:rsid w:val="006573F8"/>
    <w:rsid w:val="006574D5"/>
    <w:rsid w:val="0065794B"/>
    <w:rsid w:val="00657F93"/>
    <w:rsid w:val="00660019"/>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51EE"/>
    <w:rsid w:val="00665263"/>
    <w:rsid w:val="00665652"/>
    <w:rsid w:val="006658ED"/>
    <w:rsid w:val="00665938"/>
    <w:rsid w:val="00665957"/>
    <w:rsid w:val="006659E8"/>
    <w:rsid w:val="00665AA4"/>
    <w:rsid w:val="006663A2"/>
    <w:rsid w:val="00666635"/>
    <w:rsid w:val="006668C2"/>
    <w:rsid w:val="006668DC"/>
    <w:rsid w:val="00666946"/>
    <w:rsid w:val="00666A74"/>
    <w:rsid w:val="006678D8"/>
    <w:rsid w:val="00667A02"/>
    <w:rsid w:val="00667F95"/>
    <w:rsid w:val="00670354"/>
    <w:rsid w:val="006703AB"/>
    <w:rsid w:val="00670428"/>
    <w:rsid w:val="006709B2"/>
    <w:rsid w:val="00670F1D"/>
    <w:rsid w:val="00670F71"/>
    <w:rsid w:val="006710CE"/>
    <w:rsid w:val="00671167"/>
    <w:rsid w:val="006714A1"/>
    <w:rsid w:val="006715E2"/>
    <w:rsid w:val="00671B7B"/>
    <w:rsid w:val="00671E25"/>
    <w:rsid w:val="00672002"/>
    <w:rsid w:val="00672322"/>
    <w:rsid w:val="006725AE"/>
    <w:rsid w:val="00672678"/>
    <w:rsid w:val="0067308B"/>
    <w:rsid w:val="006734A3"/>
    <w:rsid w:val="006734B8"/>
    <w:rsid w:val="00673501"/>
    <w:rsid w:val="00673664"/>
    <w:rsid w:val="00673AD8"/>
    <w:rsid w:val="00674026"/>
    <w:rsid w:val="006740CB"/>
    <w:rsid w:val="00674164"/>
    <w:rsid w:val="00674232"/>
    <w:rsid w:val="00674E30"/>
    <w:rsid w:val="00675144"/>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4245"/>
    <w:rsid w:val="00684277"/>
    <w:rsid w:val="006842C7"/>
    <w:rsid w:val="006843CB"/>
    <w:rsid w:val="0068450B"/>
    <w:rsid w:val="00684EEA"/>
    <w:rsid w:val="00684F60"/>
    <w:rsid w:val="006858B0"/>
    <w:rsid w:val="00685B9A"/>
    <w:rsid w:val="00686555"/>
    <w:rsid w:val="00686752"/>
    <w:rsid w:val="0068686B"/>
    <w:rsid w:val="006872C0"/>
    <w:rsid w:val="006873B6"/>
    <w:rsid w:val="00690088"/>
    <w:rsid w:val="00690320"/>
    <w:rsid w:val="0069050E"/>
    <w:rsid w:val="006908AD"/>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B16"/>
    <w:rsid w:val="00694F03"/>
    <w:rsid w:val="00694F8C"/>
    <w:rsid w:val="0069501D"/>
    <w:rsid w:val="00695355"/>
    <w:rsid w:val="006953C9"/>
    <w:rsid w:val="0069545E"/>
    <w:rsid w:val="006958C5"/>
    <w:rsid w:val="00695DCF"/>
    <w:rsid w:val="006960F5"/>
    <w:rsid w:val="00696A75"/>
    <w:rsid w:val="00696B44"/>
    <w:rsid w:val="00696BFD"/>
    <w:rsid w:val="00696C45"/>
    <w:rsid w:val="00696E31"/>
    <w:rsid w:val="0069712C"/>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65C"/>
    <w:rsid w:val="006A597F"/>
    <w:rsid w:val="006A6173"/>
    <w:rsid w:val="006A6319"/>
    <w:rsid w:val="006A655C"/>
    <w:rsid w:val="006A6560"/>
    <w:rsid w:val="006A6604"/>
    <w:rsid w:val="006A6666"/>
    <w:rsid w:val="006A66EC"/>
    <w:rsid w:val="006A6956"/>
    <w:rsid w:val="006A6B5E"/>
    <w:rsid w:val="006A6B7F"/>
    <w:rsid w:val="006A7321"/>
    <w:rsid w:val="006A7384"/>
    <w:rsid w:val="006A7784"/>
    <w:rsid w:val="006A7994"/>
    <w:rsid w:val="006A7C7D"/>
    <w:rsid w:val="006A7CC3"/>
    <w:rsid w:val="006A7F61"/>
    <w:rsid w:val="006A7F83"/>
    <w:rsid w:val="006B02EC"/>
    <w:rsid w:val="006B0398"/>
    <w:rsid w:val="006B06E5"/>
    <w:rsid w:val="006B0B90"/>
    <w:rsid w:val="006B0C14"/>
    <w:rsid w:val="006B0C4A"/>
    <w:rsid w:val="006B0DB8"/>
    <w:rsid w:val="006B0E83"/>
    <w:rsid w:val="006B1695"/>
    <w:rsid w:val="006B1D8F"/>
    <w:rsid w:val="006B2B1E"/>
    <w:rsid w:val="006B2BD9"/>
    <w:rsid w:val="006B3147"/>
    <w:rsid w:val="006B314F"/>
    <w:rsid w:val="006B3234"/>
    <w:rsid w:val="006B35C8"/>
    <w:rsid w:val="006B37AE"/>
    <w:rsid w:val="006B405A"/>
    <w:rsid w:val="006B40AA"/>
    <w:rsid w:val="006B417E"/>
    <w:rsid w:val="006B41E0"/>
    <w:rsid w:val="006B45F5"/>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F64"/>
    <w:rsid w:val="006C11D6"/>
    <w:rsid w:val="006C142E"/>
    <w:rsid w:val="006C17BD"/>
    <w:rsid w:val="006C1A32"/>
    <w:rsid w:val="006C1E85"/>
    <w:rsid w:val="006C1F22"/>
    <w:rsid w:val="006C2007"/>
    <w:rsid w:val="006C209B"/>
    <w:rsid w:val="006C29CE"/>
    <w:rsid w:val="006C2D16"/>
    <w:rsid w:val="006C2DA0"/>
    <w:rsid w:val="006C2E32"/>
    <w:rsid w:val="006C2EBF"/>
    <w:rsid w:val="006C2F66"/>
    <w:rsid w:val="006C3100"/>
    <w:rsid w:val="006C3322"/>
    <w:rsid w:val="006C3475"/>
    <w:rsid w:val="006C3673"/>
    <w:rsid w:val="006C387D"/>
    <w:rsid w:val="006C3D77"/>
    <w:rsid w:val="006C400E"/>
    <w:rsid w:val="006C45D4"/>
    <w:rsid w:val="006C4B99"/>
    <w:rsid w:val="006C4C62"/>
    <w:rsid w:val="006C4E0D"/>
    <w:rsid w:val="006C52DE"/>
    <w:rsid w:val="006C53D0"/>
    <w:rsid w:val="006C6035"/>
    <w:rsid w:val="006C65E2"/>
    <w:rsid w:val="006C6995"/>
    <w:rsid w:val="006C6DE4"/>
    <w:rsid w:val="006C6F48"/>
    <w:rsid w:val="006C703C"/>
    <w:rsid w:val="006C70A1"/>
    <w:rsid w:val="006C7244"/>
    <w:rsid w:val="006C73CC"/>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F39"/>
    <w:rsid w:val="006D4068"/>
    <w:rsid w:val="006D42CD"/>
    <w:rsid w:val="006D452D"/>
    <w:rsid w:val="006D4655"/>
    <w:rsid w:val="006D4781"/>
    <w:rsid w:val="006D4AE7"/>
    <w:rsid w:val="006D5711"/>
    <w:rsid w:val="006D6012"/>
    <w:rsid w:val="006D61D8"/>
    <w:rsid w:val="006D65E0"/>
    <w:rsid w:val="006D6782"/>
    <w:rsid w:val="006D6961"/>
    <w:rsid w:val="006D6A04"/>
    <w:rsid w:val="006D7728"/>
    <w:rsid w:val="006D7963"/>
    <w:rsid w:val="006D79DA"/>
    <w:rsid w:val="006D7AD1"/>
    <w:rsid w:val="006E052D"/>
    <w:rsid w:val="006E07EF"/>
    <w:rsid w:val="006E0805"/>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CD8"/>
    <w:rsid w:val="006E5102"/>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FE2"/>
    <w:rsid w:val="006F0287"/>
    <w:rsid w:val="006F059A"/>
    <w:rsid w:val="006F0658"/>
    <w:rsid w:val="006F09FC"/>
    <w:rsid w:val="006F11AA"/>
    <w:rsid w:val="006F1319"/>
    <w:rsid w:val="006F156B"/>
    <w:rsid w:val="006F1597"/>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6E92"/>
    <w:rsid w:val="006F7098"/>
    <w:rsid w:val="006F70A0"/>
    <w:rsid w:val="006F7382"/>
    <w:rsid w:val="006F7937"/>
    <w:rsid w:val="006F79BF"/>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F9"/>
    <w:rsid w:val="00703FF9"/>
    <w:rsid w:val="0070418B"/>
    <w:rsid w:val="00704714"/>
    <w:rsid w:val="007049B5"/>
    <w:rsid w:val="00704E90"/>
    <w:rsid w:val="00704FAF"/>
    <w:rsid w:val="00705211"/>
    <w:rsid w:val="007055C6"/>
    <w:rsid w:val="00705B50"/>
    <w:rsid w:val="00705DD3"/>
    <w:rsid w:val="00705E87"/>
    <w:rsid w:val="00706004"/>
    <w:rsid w:val="007062DF"/>
    <w:rsid w:val="007067A9"/>
    <w:rsid w:val="00706AA0"/>
    <w:rsid w:val="00706AC5"/>
    <w:rsid w:val="00706B18"/>
    <w:rsid w:val="00706BAA"/>
    <w:rsid w:val="0070702B"/>
    <w:rsid w:val="007072F8"/>
    <w:rsid w:val="00707317"/>
    <w:rsid w:val="00707351"/>
    <w:rsid w:val="007076A4"/>
    <w:rsid w:val="0070780F"/>
    <w:rsid w:val="00710228"/>
    <w:rsid w:val="0071023B"/>
    <w:rsid w:val="00710512"/>
    <w:rsid w:val="00710588"/>
    <w:rsid w:val="00711060"/>
    <w:rsid w:val="007118B9"/>
    <w:rsid w:val="00711E80"/>
    <w:rsid w:val="0071215F"/>
    <w:rsid w:val="007128C0"/>
    <w:rsid w:val="00712D04"/>
    <w:rsid w:val="00713168"/>
    <w:rsid w:val="00713426"/>
    <w:rsid w:val="00713D36"/>
    <w:rsid w:val="007144A4"/>
    <w:rsid w:val="00714744"/>
    <w:rsid w:val="00714B14"/>
    <w:rsid w:val="00714E77"/>
    <w:rsid w:val="00714F6C"/>
    <w:rsid w:val="007155E1"/>
    <w:rsid w:val="0071576B"/>
    <w:rsid w:val="007158F8"/>
    <w:rsid w:val="00715965"/>
    <w:rsid w:val="007159A6"/>
    <w:rsid w:val="00715C65"/>
    <w:rsid w:val="00716341"/>
    <w:rsid w:val="0071675D"/>
    <w:rsid w:val="007169C2"/>
    <w:rsid w:val="00716DAF"/>
    <w:rsid w:val="00717306"/>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4B3"/>
    <w:rsid w:val="00722679"/>
    <w:rsid w:val="007227C9"/>
    <w:rsid w:val="00722C37"/>
    <w:rsid w:val="00722C95"/>
    <w:rsid w:val="00722DA5"/>
    <w:rsid w:val="00722F04"/>
    <w:rsid w:val="00723159"/>
    <w:rsid w:val="0072317D"/>
    <w:rsid w:val="007238E1"/>
    <w:rsid w:val="00723E3D"/>
    <w:rsid w:val="007240B8"/>
    <w:rsid w:val="00724343"/>
    <w:rsid w:val="0072475E"/>
    <w:rsid w:val="00724772"/>
    <w:rsid w:val="00724A52"/>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24FF"/>
    <w:rsid w:val="007339AE"/>
    <w:rsid w:val="00733B12"/>
    <w:rsid w:val="00733BCB"/>
    <w:rsid w:val="00733EF3"/>
    <w:rsid w:val="007343A6"/>
    <w:rsid w:val="00734555"/>
    <w:rsid w:val="00734B6D"/>
    <w:rsid w:val="00734DD2"/>
    <w:rsid w:val="00735046"/>
    <w:rsid w:val="00735171"/>
    <w:rsid w:val="007352D4"/>
    <w:rsid w:val="007355A0"/>
    <w:rsid w:val="00735714"/>
    <w:rsid w:val="00735A01"/>
    <w:rsid w:val="00735F46"/>
    <w:rsid w:val="00736266"/>
    <w:rsid w:val="0073626D"/>
    <w:rsid w:val="00736445"/>
    <w:rsid w:val="0073667A"/>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817"/>
    <w:rsid w:val="00752AE2"/>
    <w:rsid w:val="00752EF2"/>
    <w:rsid w:val="00752F2B"/>
    <w:rsid w:val="00752F8F"/>
    <w:rsid w:val="00753225"/>
    <w:rsid w:val="00753380"/>
    <w:rsid w:val="0075349E"/>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A5C"/>
    <w:rsid w:val="00755B50"/>
    <w:rsid w:val="00755D9F"/>
    <w:rsid w:val="00755E09"/>
    <w:rsid w:val="00756513"/>
    <w:rsid w:val="007565CB"/>
    <w:rsid w:val="00756EFE"/>
    <w:rsid w:val="00757B23"/>
    <w:rsid w:val="0076017C"/>
    <w:rsid w:val="007608D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7B5"/>
    <w:rsid w:val="007728E6"/>
    <w:rsid w:val="00772C65"/>
    <w:rsid w:val="007733CB"/>
    <w:rsid w:val="00773442"/>
    <w:rsid w:val="007734CD"/>
    <w:rsid w:val="00773773"/>
    <w:rsid w:val="00773E1A"/>
    <w:rsid w:val="00773FEA"/>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8F8"/>
    <w:rsid w:val="00781963"/>
    <w:rsid w:val="00781E9E"/>
    <w:rsid w:val="007822A2"/>
    <w:rsid w:val="007828DD"/>
    <w:rsid w:val="00782E4E"/>
    <w:rsid w:val="00783086"/>
    <w:rsid w:val="00783154"/>
    <w:rsid w:val="00783366"/>
    <w:rsid w:val="007835C0"/>
    <w:rsid w:val="0078368A"/>
    <w:rsid w:val="00783AC2"/>
    <w:rsid w:val="00783FC7"/>
    <w:rsid w:val="00784463"/>
    <w:rsid w:val="007844ED"/>
    <w:rsid w:val="00784790"/>
    <w:rsid w:val="00784A4E"/>
    <w:rsid w:val="00784B69"/>
    <w:rsid w:val="00784D01"/>
    <w:rsid w:val="007860F3"/>
    <w:rsid w:val="007860F4"/>
    <w:rsid w:val="007863BB"/>
    <w:rsid w:val="00786C1B"/>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B3"/>
    <w:rsid w:val="00791F2F"/>
    <w:rsid w:val="007922EA"/>
    <w:rsid w:val="00792413"/>
    <w:rsid w:val="007924CA"/>
    <w:rsid w:val="00792636"/>
    <w:rsid w:val="00792AD8"/>
    <w:rsid w:val="0079342D"/>
    <w:rsid w:val="0079378D"/>
    <w:rsid w:val="007939DA"/>
    <w:rsid w:val="0079416C"/>
    <w:rsid w:val="007942DD"/>
    <w:rsid w:val="00794579"/>
    <w:rsid w:val="00794598"/>
    <w:rsid w:val="007947C0"/>
    <w:rsid w:val="00794806"/>
    <w:rsid w:val="00794887"/>
    <w:rsid w:val="00794AA9"/>
    <w:rsid w:val="00795BDB"/>
    <w:rsid w:val="00795C83"/>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935"/>
    <w:rsid w:val="007A2D28"/>
    <w:rsid w:val="007A2F46"/>
    <w:rsid w:val="007A2F9F"/>
    <w:rsid w:val="007A2FC3"/>
    <w:rsid w:val="007A34BB"/>
    <w:rsid w:val="007A3654"/>
    <w:rsid w:val="007A38D2"/>
    <w:rsid w:val="007A3D89"/>
    <w:rsid w:val="007A40AB"/>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7B93"/>
    <w:rsid w:val="007A7BC6"/>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BF7"/>
    <w:rsid w:val="007B3E80"/>
    <w:rsid w:val="007B434C"/>
    <w:rsid w:val="007B456F"/>
    <w:rsid w:val="007B485A"/>
    <w:rsid w:val="007B490C"/>
    <w:rsid w:val="007B5407"/>
    <w:rsid w:val="007B57DE"/>
    <w:rsid w:val="007B5C2B"/>
    <w:rsid w:val="007B5EE5"/>
    <w:rsid w:val="007B5F4A"/>
    <w:rsid w:val="007B6146"/>
    <w:rsid w:val="007B6606"/>
    <w:rsid w:val="007B680A"/>
    <w:rsid w:val="007B687D"/>
    <w:rsid w:val="007B6BAB"/>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9F6"/>
    <w:rsid w:val="007C5009"/>
    <w:rsid w:val="007C54BA"/>
    <w:rsid w:val="007C58FE"/>
    <w:rsid w:val="007C5D5B"/>
    <w:rsid w:val="007C619B"/>
    <w:rsid w:val="007C6284"/>
    <w:rsid w:val="007C6512"/>
    <w:rsid w:val="007C6565"/>
    <w:rsid w:val="007C6608"/>
    <w:rsid w:val="007C6844"/>
    <w:rsid w:val="007C6AFC"/>
    <w:rsid w:val="007C6FF9"/>
    <w:rsid w:val="007C711D"/>
    <w:rsid w:val="007C734B"/>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493"/>
    <w:rsid w:val="007D25B7"/>
    <w:rsid w:val="007D28F5"/>
    <w:rsid w:val="007D2973"/>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960"/>
    <w:rsid w:val="007E3A95"/>
    <w:rsid w:val="007E3BCD"/>
    <w:rsid w:val="007E3C61"/>
    <w:rsid w:val="007E3FB4"/>
    <w:rsid w:val="007E44BD"/>
    <w:rsid w:val="007E4A12"/>
    <w:rsid w:val="007E4C2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EE"/>
    <w:rsid w:val="007E7701"/>
    <w:rsid w:val="007E79EA"/>
    <w:rsid w:val="007F01B8"/>
    <w:rsid w:val="007F0256"/>
    <w:rsid w:val="007F049F"/>
    <w:rsid w:val="007F0604"/>
    <w:rsid w:val="007F0C7A"/>
    <w:rsid w:val="007F0DC3"/>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55ED"/>
    <w:rsid w:val="007F5DE8"/>
    <w:rsid w:val="007F5E32"/>
    <w:rsid w:val="007F5F22"/>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3E7"/>
    <w:rsid w:val="00800D8A"/>
    <w:rsid w:val="008011D7"/>
    <w:rsid w:val="008011EA"/>
    <w:rsid w:val="008012A7"/>
    <w:rsid w:val="0080147F"/>
    <w:rsid w:val="00801582"/>
    <w:rsid w:val="00801939"/>
    <w:rsid w:val="00802188"/>
    <w:rsid w:val="0080243C"/>
    <w:rsid w:val="008024B9"/>
    <w:rsid w:val="0080318A"/>
    <w:rsid w:val="00803324"/>
    <w:rsid w:val="0080345B"/>
    <w:rsid w:val="00803649"/>
    <w:rsid w:val="00803819"/>
    <w:rsid w:val="00803CF1"/>
    <w:rsid w:val="00804011"/>
    <w:rsid w:val="0080432C"/>
    <w:rsid w:val="00804440"/>
    <w:rsid w:val="0080478B"/>
    <w:rsid w:val="00805662"/>
    <w:rsid w:val="008058D2"/>
    <w:rsid w:val="00805EB6"/>
    <w:rsid w:val="0080623E"/>
    <w:rsid w:val="008062B3"/>
    <w:rsid w:val="008062E1"/>
    <w:rsid w:val="00806636"/>
    <w:rsid w:val="0080680B"/>
    <w:rsid w:val="00806819"/>
    <w:rsid w:val="00806BF7"/>
    <w:rsid w:val="00807393"/>
    <w:rsid w:val="00807DAF"/>
    <w:rsid w:val="0081101D"/>
    <w:rsid w:val="008112B3"/>
    <w:rsid w:val="00811690"/>
    <w:rsid w:val="00811724"/>
    <w:rsid w:val="00811752"/>
    <w:rsid w:val="008117D5"/>
    <w:rsid w:val="00811BF2"/>
    <w:rsid w:val="008126ED"/>
    <w:rsid w:val="00812C22"/>
    <w:rsid w:val="00812F3D"/>
    <w:rsid w:val="00813184"/>
    <w:rsid w:val="00813254"/>
    <w:rsid w:val="0081335D"/>
    <w:rsid w:val="0081350F"/>
    <w:rsid w:val="00813DD8"/>
    <w:rsid w:val="00813ED0"/>
    <w:rsid w:val="008143CB"/>
    <w:rsid w:val="00814413"/>
    <w:rsid w:val="0081485B"/>
    <w:rsid w:val="008149BE"/>
    <w:rsid w:val="0081516E"/>
    <w:rsid w:val="008153AE"/>
    <w:rsid w:val="008158E0"/>
    <w:rsid w:val="00815AD8"/>
    <w:rsid w:val="0081695D"/>
    <w:rsid w:val="00816CFB"/>
    <w:rsid w:val="00816DCA"/>
    <w:rsid w:val="00817B8E"/>
    <w:rsid w:val="00820879"/>
    <w:rsid w:val="00821178"/>
    <w:rsid w:val="00821311"/>
    <w:rsid w:val="008214F6"/>
    <w:rsid w:val="008215B6"/>
    <w:rsid w:val="00821622"/>
    <w:rsid w:val="008217E8"/>
    <w:rsid w:val="00821B30"/>
    <w:rsid w:val="00821F6B"/>
    <w:rsid w:val="0082203E"/>
    <w:rsid w:val="00822212"/>
    <w:rsid w:val="008223D5"/>
    <w:rsid w:val="008223F1"/>
    <w:rsid w:val="0082252D"/>
    <w:rsid w:val="008229F2"/>
    <w:rsid w:val="00822A8B"/>
    <w:rsid w:val="00822C9D"/>
    <w:rsid w:val="00822CBF"/>
    <w:rsid w:val="00822E96"/>
    <w:rsid w:val="008231C9"/>
    <w:rsid w:val="00823BCA"/>
    <w:rsid w:val="00823DCC"/>
    <w:rsid w:val="008242AE"/>
    <w:rsid w:val="008249AA"/>
    <w:rsid w:val="0082574B"/>
    <w:rsid w:val="0082587C"/>
    <w:rsid w:val="00825C25"/>
    <w:rsid w:val="0082607B"/>
    <w:rsid w:val="008264F1"/>
    <w:rsid w:val="0082654D"/>
    <w:rsid w:val="008267AE"/>
    <w:rsid w:val="00826B0D"/>
    <w:rsid w:val="00826B75"/>
    <w:rsid w:val="00826B86"/>
    <w:rsid w:val="00826C96"/>
    <w:rsid w:val="00827198"/>
    <w:rsid w:val="00827242"/>
    <w:rsid w:val="00827476"/>
    <w:rsid w:val="00827941"/>
    <w:rsid w:val="00827DF7"/>
    <w:rsid w:val="008303D6"/>
    <w:rsid w:val="00830653"/>
    <w:rsid w:val="008306D9"/>
    <w:rsid w:val="0083072B"/>
    <w:rsid w:val="00830733"/>
    <w:rsid w:val="00830B42"/>
    <w:rsid w:val="00830CE7"/>
    <w:rsid w:val="00830D9C"/>
    <w:rsid w:val="00830EA5"/>
    <w:rsid w:val="00830F72"/>
    <w:rsid w:val="00831217"/>
    <w:rsid w:val="008313EB"/>
    <w:rsid w:val="00831585"/>
    <w:rsid w:val="00831873"/>
    <w:rsid w:val="00831A20"/>
    <w:rsid w:val="00831A5E"/>
    <w:rsid w:val="00831BB5"/>
    <w:rsid w:val="00831C33"/>
    <w:rsid w:val="00831CCB"/>
    <w:rsid w:val="00831CF6"/>
    <w:rsid w:val="00832031"/>
    <w:rsid w:val="0083260C"/>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740"/>
    <w:rsid w:val="00835754"/>
    <w:rsid w:val="00835F5C"/>
    <w:rsid w:val="00836112"/>
    <w:rsid w:val="00836757"/>
    <w:rsid w:val="00840019"/>
    <w:rsid w:val="008402EC"/>
    <w:rsid w:val="00840ACA"/>
    <w:rsid w:val="00840D6F"/>
    <w:rsid w:val="008410ED"/>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408F"/>
    <w:rsid w:val="00844189"/>
    <w:rsid w:val="00844246"/>
    <w:rsid w:val="00844251"/>
    <w:rsid w:val="00844578"/>
    <w:rsid w:val="008449B0"/>
    <w:rsid w:val="00844CE3"/>
    <w:rsid w:val="0084511E"/>
    <w:rsid w:val="0084512C"/>
    <w:rsid w:val="008452D0"/>
    <w:rsid w:val="00845454"/>
    <w:rsid w:val="00845646"/>
    <w:rsid w:val="00845BD8"/>
    <w:rsid w:val="008462C3"/>
    <w:rsid w:val="008462FB"/>
    <w:rsid w:val="0084635B"/>
    <w:rsid w:val="00846461"/>
    <w:rsid w:val="008465B9"/>
    <w:rsid w:val="00846957"/>
    <w:rsid w:val="00846978"/>
    <w:rsid w:val="0084749E"/>
    <w:rsid w:val="008474D9"/>
    <w:rsid w:val="00847502"/>
    <w:rsid w:val="0084757B"/>
    <w:rsid w:val="0084759A"/>
    <w:rsid w:val="008476E7"/>
    <w:rsid w:val="00847913"/>
    <w:rsid w:val="00847CCB"/>
    <w:rsid w:val="00847F25"/>
    <w:rsid w:val="008502DA"/>
    <w:rsid w:val="00850653"/>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C11"/>
    <w:rsid w:val="00852C86"/>
    <w:rsid w:val="00852F2A"/>
    <w:rsid w:val="0085307E"/>
    <w:rsid w:val="00853453"/>
    <w:rsid w:val="0085392E"/>
    <w:rsid w:val="008540B2"/>
    <w:rsid w:val="00854473"/>
    <w:rsid w:val="00854778"/>
    <w:rsid w:val="008549F8"/>
    <w:rsid w:val="00854A52"/>
    <w:rsid w:val="00854AFB"/>
    <w:rsid w:val="00854E7E"/>
    <w:rsid w:val="0085542A"/>
    <w:rsid w:val="00855AF6"/>
    <w:rsid w:val="008563D7"/>
    <w:rsid w:val="0085644F"/>
    <w:rsid w:val="008566EC"/>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936"/>
    <w:rsid w:val="0086094D"/>
    <w:rsid w:val="0086117F"/>
    <w:rsid w:val="008611CD"/>
    <w:rsid w:val="008612D7"/>
    <w:rsid w:val="0086199A"/>
    <w:rsid w:val="00861C1B"/>
    <w:rsid w:val="00861FDF"/>
    <w:rsid w:val="008620E6"/>
    <w:rsid w:val="0086253E"/>
    <w:rsid w:val="008627E1"/>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764"/>
    <w:rsid w:val="00871F85"/>
    <w:rsid w:val="008720D4"/>
    <w:rsid w:val="0087217E"/>
    <w:rsid w:val="00872804"/>
    <w:rsid w:val="00872A46"/>
    <w:rsid w:val="00872D1A"/>
    <w:rsid w:val="00872EC3"/>
    <w:rsid w:val="008731A7"/>
    <w:rsid w:val="00873544"/>
    <w:rsid w:val="00873633"/>
    <w:rsid w:val="00873BD5"/>
    <w:rsid w:val="00873CAB"/>
    <w:rsid w:val="008743DE"/>
    <w:rsid w:val="008746DE"/>
    <w:rsid w:val="008749FA"/>
    <w:rsid w:val="00874D7A"/>
    <w:rsid w:val="008751E6"/>
    <w:rsid w:val="00875817"/>
    <w:rsid w:val="00875B2E"/>
    <w:rsid w:val="00875D46"/>
    <w:rsid w:val="00875D58"/>
    <w:rsid w:val="00875DD4"/>
    <w:rsid w:val="00875E11"/>
    <w:rsid w:val="00875FCA"/>
    <w:rsid w:val="00875FF2"/>
    <w:rsid w:val="0087618A"/>
    <w:rsid w:val="008765C9"/>
    <w:rsid w:val="008766DB"/>
    <w:rsid w:val="0087693A"/>
    <w:rsid w:val="00876984"/>
    <w:rsid w:val="008769A6"/>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E4E"/>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2A"/>
    <w:rsid w:val="00885E50"/>
    <w:rsid w:val="008861F5"/>
    <w:rsid w:val="008869C7"/>
    <w:rsid w:val="00886E8A"/>
    <w:rsid w:val="008870AE"/>
    <w:rsid w:val="00887129"/>
    <w:rsid w:val="0088728A"/>
    <w:rsid w:val="008900D9"/>
    <w:rsid w:val="008901DD"/>
    <w:rsid w:val="00890253"/>
    <w:rsid w:val="0089046F"/>
    <w:rsid w:val="0089058B"/>
    <w:rsid w:val="0089062F"/>
    <w:rsid w:val="0089089C"/>
    <w:rsid w:val="00890A98"/>
    <w:rsid w:val="00890AB0"/>
    <w:rsid w:val="00890F6B"/>
    <w:rsid w:val="008910E5"/>
    <w:rsid w:val="00891487"/>
    <w:rsid w:val="00891B06"/>
    <w:rsid w:val="008926C6"/>
    <w:rsid w:val="00892787"/>
    <w:rsid w:val="008927D2"/>
    <w:rsid w:val="008927D9"/>
    <w:rsid w:val="00892C3E"/>
    <w:rsid w:val="00892F75"/>
    <w:rsid w:val="0089355D"/>
    <w:rsid w:val="00893E9F"/>
    <w:rsid w:val="008940AE"/>
    <w:rsid w:val="0089429D"/>
    <w:rsid w:val="008942D5"/>
    <w:rsid w:val="00894421"/>
    <w:rsid w:val="008948FB"/>
    <w:rsid w:val="008952B1"/>
    <w:rsid w:val="0089534A"/>
    <w:rsid w:val="00895870"/>
    <w:rsid w:val="00895AC8"/>
    <w:rsid w:val="00895CD6"/>
    <w:rsid w:val="00895CDB"/>
    <w:rsid w:val="00896415"/>
    <w:rsid w:val="00896902"/>
    <w:rsid w:val="00896B23"/>
    <w:rsid w:val="00896CEC"/>
    <w:rsid w:val="00896F84"/>
    <w:rsid w:val="00897033"/>
    <w:rsid w:val="00897754"/>
    <w:rsid w:val="008977C2"/>
    <w:rsid w:val="00897D1E"/>
    <w:rsid w:val="00897E6C"/>
    <w:rsid w:val="008A033D"/>
    <w:rsid w:val="008A04B0"/>
    <w:rsid w:val="008A0888"/>
    <w:rsid w:val="008A0C28"/>
    <w:rsid w:val="008A1486"/>
    <w:rsid w:val="008A1957"/>
    <w:rsid w:val="008A2288"/>
    <w:rsid w:val="008A298B"/>
    <w:rsid w:val="008A2C5E"/>
    <w:rsid w:val="008A2DE6"/>
    <w:rsid w:val="008A2FBA"/>
    <w:rsid w:val="008A3268"/>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AAE"/>
    <w:rsid w:val="008A5B7E"/>
    <w:rsid w:val="008A5FB7"/>
    <w:rsid w:val="008A6187"/>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3E5"/>
    <w:rsid w:val="008B071C"/>
    <w:rsid w:val="008B09EE"/>
    <w:rsid w:val="008B1416"/>
    <w:rsid w:val="008B1636"/>
    <w:rsid w:val="008B18C3"/>
    <w:rsid w:val="008B18CE"/>
    <w:rsid w:val="008B19CA"/>
    <w:rsid w:val="008B1B0F"/>
    <w:rsid w:val="008B1B90"/>
    <w:rsid w:val="008B1B93"/>
    <w:rsid w:val="008B20B2"/>
    <w:rsid w:val="008B2509"/>
    <w:rsid w:val="008B269F"/>
    <w:rsid w:val="008B2950"/>
    <w:rsid w:val="008B2E78"/>
    <w:rsid w:val="008B3376"/>
    <w:rsid w:val="008B3397"/>
    <w:rsid w:val="008B3631"/>
    <w:rsid w:val="008B3839"/>
    <w:rsid w:val="008B397D"/>
    <w:rsid w:val="008B3B1C"/>
    <w:rsid w:val="008B3BEB"/>
    <w:rsid w:val="008B3DD7"/>
    <w:rsid w:val="008B3E71"/>
    <w:rsid w:val="008B43A1"/>
    <w:rsid w:val="008B4764"/>
    <w:rsid w:val="008B4B4D"/>
    <w:rsid w:val="008B5BC4"/>
    <w:rsid w:val="008B6167"/>
    <w:rsid w:val="008B62F4"/>
    <w:rsid w:val="008B64CE"/>
    <w:rsid w:val="008B6C2B"/>
    <w:rsid w:val="008B6CF0"/>
    <w:rsid w:val="008B6DE0"/>
    <w:rsid w:val="008B70FE"/>
    <w:rsid w:val="008B7142"/>
    <w:rsid w:val="008B75CE"/>
    <w:rsid w:val="008B7656"/>
    <w:rsid w:val="008B7B83"/>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25CC"/>
    <w:rsid w:val="008C28C7"/>
    <w:rsid w:val="008C2CBA"/>
    <w:rsid w:val="008C2D29"/>
    <w:rsid w:val="008C2E49"/>
    <w:rsid w:val="008C2E69"/>
    <w:rsid w:val="008C3006"/>
    <w:rsid w:val="008C3279"/>
    <w:rsid w:val="008C372B"/>
    <w:rsid w:val="008C37BB"/>
    <w:rsid w:val="008C393A"/>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626"/>
    <w:rsid w:val="008C7D55"/>
    <w:rsid w:val="008C7F10"/>
    <w:rsid w:val="008C7F4D"/>
    <w:rsid w:val="008D011E"/>
    <w:rsid w:val="008D0688"/>
    <w:rsid w:val="008D09F5"/>
    <w:rsid w:val="008D0D2A"/>
    <w:rsid w:val="008D0FFB"/>
    <w:rsid w:val="008D1380"/>
    <w:rsid w:val="008D1444"/>
    <w:rsid w:val="008D1464"/>
    <w:rsid w:val="008D1721"/>
    <w:rsid w:val="008D1CA0"/>
    <w:rsid w:val="008D1FE9"/>
    <w:rsid w:val="008D21E1"/>
    <w:rsid w:val="008D2201"/>
    <w:rsid w:val="008D23C1"/>
    <w:rsid w:val="008D276E"/>
    <w:rsid w:val="008D2FF0"/>
    <w:rsid w:val="008D3104"/>
    <w:rsid w:val="008D334B"/>
    <w:rsid w:val="008D3633"/>
    <w:rsid w:val="008D3C1C"/>
    <w:rsid w:val="008D3E31"/>
    <w:rsid w:val="008D4B4B"/>
    <w:rsid w:val="008D4C85"/>
    <w:rsid w:val="008D4FC0"/>
    <w:rsid w:val="008D517C"/>
    <w:rsid w:val="008D5541"/>
    <w:rsid w:val="008D5818"/>
    <w:rsid w:val="008D5851"/>
    <w:rsid w:val="008D5939"/>
    <w:rsid w:val="008D593B"/>
    <w:rsid w:val="008D5C81"/>
    <w:rsid w:val="008D5FAE"/>
    <w:rsid w:val="008D6339"/>
    <w:rsid w:val="008D6DE3"/>
    <w:rsid w:val="008D7676"/>
    <w:rsid w:val="008D774E"/>
    <w:rsid w:val="008E009A"/>
    <w:rsid w:val="008E01AC"/>
    <w:rsid w:val="008E0421"/>
    <w:rsid w:val="008E063D"/>
    <w:rsid w:val="008E074A"/>
    <w:rsid w:val="008E10FD"/>
    <w:rsid w:val="008E11F7"/>
    <w:rsid w:val="008E14AC"/>
    <w:rsid w:val="008E1538"/>
    <w:rsid w:val="008E1DFD"/>
    <w:rsid w:val="008E1F97"/>
    <w:rsid w:val="008E274C"/>
    <w:rsid w:val="008E2CD8"/>
    <w:rsid w:val="008E2E26"/>
    <w:rsid w:val="008E3217"/>
    <w:rsid w:val="008E336D"/>
    <w:rsid w:val="008E354E"/>
    <w:rsid w:val="008E3773"/>
    <w:rsid w:val="008E3F09"/>
    <w:rsid w:val="008E3F0E"/>
    <w:rsid w:val="008E42F8"/>
    <w:rsid w:val="008E44F3"/>
    <w:rsid w:val="008E45B9"/>
    <w:rsid w:val="008E4BCC"/>
    <w:rsid w:val="008E5771"/>
    <w:rsid w:val="008E5BC3"/>
    <w:rsid w:val="008E5C63"/>
    <w:rsid w:val="008E5E10"/>
    <w:rsid w:val="008E5EDC"/>
    <w:rsid w:val="008E5FBB"/>
    <w:rsid w:val="008E663C"/>
    <w:rsid w:val="008E679F"/>
    <w:rsid w:val="008E6A1E"/>
    <w:rsid w:val="008E6CB7"/>
    <w:rsid w:val="008E6DDA"/>
    <w:rsid w:val="008E70C8"/>
    <w:rsid w:val="008E722E"/>
    <w:rsid w:val="008E7653"/>
    <w:rsid w:val="008E793F"/>
    <w:rsid w:val="008E7DFA"/>
    <w:rsid w:val="008E7FB9"/>
    <w:rsid w:val="008E7FE7"/>
    <w:rsid w:val="008F0540"/>
    <w:rsid w:val="008F0863"/>
    <w:rsid w:val="008F094B"/>
    <w:rsid w:val="008F097E"/>
    <w:rsid w:val="008F11B4"/>
    <w:rsid w:val="008F11C6"/>
    <w:rsid w:val="008F135E"/>
    <w:rsid w:val="008F13AF"/>
    <w:rsid w:val="008F1655"/>
    <w:rsid w:val="008F1752"/>
    <w:rsid w:val="008F1859"/>
    <w:rsid w:val="008F1A87"/>
    <w:rsid w:val="008F1AB7"/>
    <w:rsid w:val="008F3218"/>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7CF"/>
    <w:rsid w:val="008F7900"/>
    <w:rsid w:val="008F7AE4"/>
    <w:rsid w:val="00900130"/>
    <w:rsid w:val="0090065D"/>
    <w:rsid w:val="00900B6B"/>
    <w:rsid w:val="00900FC4"/>
    <w:rsid w:val="00901100"/>
    <w:rsid w:val="00901355"/>
    <w:rsid w:val="0090159B"/>
    <w:rsid w:val="00901A73"/>
    <w:rsid w:val="00901AA7"/>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6060"/>
    <w:rsid w:val="009060E6"/>
    <w:rsid w:val="00906299"/>
    <w:rsid w:val="009062D6"/>
    <w:rsid w:val="00906508"/>
    <w:rsid w:val="0090654B"/>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D61"/>
    <w:rsid w:val="00910E7C"/>
    <w:rsid w:val="0091159C"/>
    <w:rsid w:val="00911672"/>
    <w:rsid w:val="00911711"/>
    <w:rsid w:val="009117A2"/>
    <w:rsid w:val="009118EA"/>
    <w:rsid w:val="009118F9"/>
    <w:rsid w:val="00911CAC"/>
    <w:rsid w:val="00911E5C"/>
    <w:rsid w:val="00912654"/>
    <w:rsid w:val="0091271B"/>
    <w:rsid w:val="00912948"/>
    <w:rsid w:val="00912A9D"/>
    <w:rsid w:val="00912B03"/>
    <w:rsid w:val="00912C12"/>
    <w:rsid w:val="00912D26"/>
    <w:rsid w:val="00912DA6"/>
    <w:rsid w:val="009137FC"/>
    <w:rsid w:val="00913977"/>
    <w:rsid w:val="00913CE1"/>
    <w:rsid w:val="00913D4C"/>
    <w:rsid w:val="00913FA0"/>
    <w:rsid w:val="00914203"/>
    <w:rsid w:val="009145EB"/>
    <w:rsid w:val="00914925"/>
    <w:rsid w:val="00914B9B"/>
    <w:rsid w:val="00914DC2"/>
    <w:rsid w:val="00915263"/>
    <w:rsid w:val="00915335"/>
    <w:rsid w:val="009157E9"/>
    <w:rsid w:val="00915D36"/>
    <w:rsid w:val="009163C2"/>
    <w:rsid w:val="009163F2"/>
    <w:rsid w:val="00916875"/>
    <w:rsid w:val="00916FF0"/>
    <w:rsid w:val="0091760A"/>
    <w:rsid w:val="00917693"/>
    <w:rsid w:val="0091787D"/>
    <w:rsid w:val="00917F6F"/>
    <w:rsid w:val="00920531"/>
    <w:rsid w:val="009208FA"/>
    <w:rsid w:val="00921A9C"/>
    <w:rsid w:val="00921BBC"/>
    <w:rsid w:val="00921E95"/>
    <w:rsid w:val="0092271F"/>
    <w:rsid w:val="009228DD"/>
    <w:rsid w:val="00922C52"/>
    <w:rsid w:val="00922DD0"/>
    <w:rsid w:val="009231AC"/>
    <w:rsid w:val="009231C2"/>
    <w:rsid w:val="0092328B"/>
    <w:rsid w:val="0092368A"/>
    <w:rsid w:val="00923E9A"/>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34"/>
    <w:rsid w:val="00930216"/>
    <w:rsid w:val="00930432"/>
    <w:rsid w:val="009309B0"/>
    <w:rsid w:val="00930A51"/>
    <w:rsid w:val="00930D5D"/>
    <w:rsid w:val="00931329"/>
    <w:rsid w:val="009314B3"/>
    <w:rsid w:val="009315F6"/>
    <w:rsid w:val="00931A98"/>
    <w:rsid w:val="00931C5E"/>
    <w:rsid w:val="00931F99"/>
    <w:rsid w:val="0093215F"/>
    <w:rsid w:val="009321E6"/>
    <w:rsid w:val="0093234D"/>
    <w:rsid w:val="00932E15"/>
    <w:rsid w:val="00932E42"/>
    <w:rsid w:val="0093336C"/>
    <w:rsid w:val="0093359A"/>
    <w:rsid w:val="009335CA"/>
    <w:rsid w:val="009337B9"/>
    <w:rsid w:val="00933951"/>
    <w:rsid w:val="00933EAB"/>
    <w:rsid w:val="00934469"/>
    <w:rsid w:val="00934643"/>
    <w:rsid w:val="00934780"/>
    <w:rsid w:val="009348A1"/>
    <w:rsid w:val="00934ED1"/>
    <w:rsid w:val="00934F06"/>
    <w:rsid w:val="00935064"/>
    <w:rsid w:val="009357AC"/>
    <w:rsid w:val="00935D20"/>
    <w:rsid w:val="00935E33"/>
    <w:rsid w:val="00936012"/>
    <w:rsid w:val="0093608F"/>
    <w:rsid w:val="009360BA"/>
    <w:rsid w:val="00936291"/>
    <w:rsid w:val="009363F5"/>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447"/>
    <w:rsid w:val="00941815"/>
    <w:rsid w:val="00941B89"/>
    <w:rsid w:val="00941C32"/>
    <w:rsid w:val="009423D8"/>
    <w:rsid w:val="009425F9"/>
    <w:rsid w:val="00942867"/>
    <w:rsid w:val="00942E4F"/>
    <w:rsid w:val="00942FC0"/>
    <w:rsid w:val="009432F7"/>
    <w:rsid w:val="0094335C"/>
    <w:rsid w:val="009435B6"/>
    <w:rsid w:val="0094373F"/>
    <w:rsid w:val="009443D8"/>
    <w:rsid w:val="0094481F"/>
    <w:rsid w:val="00944B38"/>
    <w:rsid w:val="00944B96"/>
    <w:rsid w:val="00944BCB"/>
    <w:rsid w:val="00944DA7"/>
    <w:rsid w:val="00944F41"/>
    <w:rsid w:val="00945823"/>
    <w:rsid w:val="00945833"/>
    <w:rsid w:val="00945D36"/>
    <w:rsid w:val="00945E25"/>
    <w:rsid w:val="00945FC0"/>
    <w:rsid w:val="009460BC"/>
    <w:rsid w:val="0094610A"/>
    <w:rsid w:val="009463E2"/>
    <w:rsid w:val="009464C8"/>
    <w:rsid w:val="0094654D"/>
    <w:rsid w:val="009465CB"/>
    <w:rsid w:val="0094660D"/>
    <w:rsid w:val="009467D8"/>
    <w:rsid w:val="009475A7"/>
    <w:rsid w:val="009475BD"/>
    <w:rsid w:val="00947F9B"/>
    <w:rsid w:val="009509FD"/>
    <w:rsid w:val="00950A82"/>
    <w:rsid w:val="00950CAA"/>
    <w:rsid w:val="00950CE7"/>
    <w:rsid w:val="00950E12"/>
    <w:rsid w:val="00950F6D"/>
    <w:rsid w:val="00951AE4"/>
    <w:rsid w:val="00951DBD"/>
    <w:rsid w:val="00951E40"/>
    <w:rsid w:val="009521BE"/>
    <w:rsid w:val="009531B4"/>
    <w:rsid w:val="00953349"/>
    <w:rsid w:val="009537F3"/>
    <w:rsid w:val="009539DE"/>
    <w:rsid w:val="00953D63"/>
    <w:rsid w:val="00954A06"/>
    <w:rsid w:val="00954B89"/>
    <w:rsid w:val="00954B9B"/>
    <w:rsid w:val="00955481"/>
    <w:rsid w:val="009554A9"/>
    <w:rsid w:val="00955679"/>
    <w:rsid w:val="00955916"/>
    <w:rsid w:val="00955AEB"/>
    <w:rsid w:val="00955E9D"/>
    <w:rsid w:val="009565B0"/>
    <w:rsid w:val="00956846"/>
    <w:rsid w:val="00956A29"/>
    <w:rsid w:val="00956A54"/>
    <w:rsid w:val="00956C6A"/>
    <w:rsid w:val="00956CDF"/>
    <w:rsid w:val="00956CF6"/>
    <w:rsid w:val="00956D70"/>
    <w:rsid w:val="00956F18"/>
    <w:rsid w:val="009572D6"/>
    <w:rsid w:val="009602B4"/>
    <w:rsid w:val="00960533"/>
    <w:rsid w:val="00960746"/>
    <w:rsid w:val="00960888"/>
    <w:rsid w:val="00960A46"/>
    <w:rsid w:val="00960E77"/>
    <w:rsid w:val="00961311"/>
    <w:rsid w:val="00961651"/>
    <w:rsid w:val="009617A6"/>
    <w:rsid w:val="009618B7"/>
    <w:rsid w:val="00961B6C"/>
    <w:rsid w:val="0096213D"/>
    <w:rsid w:val="00962395"/>
    <w:rsid w:val="00962856"/>
    <w:rsid w:val="00962A3E"/>
    <w:rsid w:val="00962A99"/>
    <w:rsid w:val="00963142"/>
    <w:rsid w:val="00963273"/>
    <w:rsid w:val="0096341A"/>
    <w:rsid w:val="00963453"/>
    <w:rsid w:val="00963867"/>
    <w:rsid w:val="00963DEF"/>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7167"/>
    <w:rsid w:val="009672E1"/>
    <w:rsid w:val="0096763E"/>
    <w:rsid w:val="00967978"/>
    <w:rsid w:val="00967B05"/>
    <w:rsid w:val="009701F8"/>
    <w:rsid w:val="0097047F"/>
    <w:rsid w:val="00970A22"/>
    <w:rsid w:val="00970A89"/>
    <w:rsid w:val="00970EB2"/>
    <w:rsid w:val="00970ED9"/>
    <w:rsid w:val="00970F09"/>
    <w:rsid w:val="00970F83"/>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5113"/>
    <w:rsid w:val="00975D63"/>
    <w:rsid w:val="0097699E"/>
    <w:rsid w:val="00976C71"/>
    <w:rsid w:val="009774B0"/>
    <w:rsid w:val="00977CA9"/>
    <w:rsid w:val="00977D86"/>
    <w:rsid w:val="009808BE"/>
    <w:rsid w:val="00980FD5"/>
    <w:rsid w:val="009814BA"/>
    <w:rsid w:val="00981AB3"/>
    <w:rsid w:val="00981B3B"/>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CD"/>
    <w:rsid w:val="00987E8E"/>
    <w:rsid w:val="009903AF"/>
    <w:rsid w:val="0099046B"/>
    <w:rsid w:val="009906F8"/>
    <w:rsid w:val="009907E0"/>
    <w:rsid w:val="009909F0"/>
    <w:rsid w:val="00990DFF"/>
    <w:rsid w:val="0099124F"/>
    <w:rsid w:val="0099140B"/>
    <w:rsid w:val="0099163D"/>
    <w:rsid w:val="0099183C"/>
    <w:rsid w:val="00991AAF"/>
    <w:rsid w:val="00991C61"/>
    <w:rsid w:val="00992042"/>
    <w:rsid w:val="00992522"/>
    <w:rsid w:val="00992AEB"/>
    <w:rsid w:val="00992DA6"/>
    <w:rsid w:val="00992ECB"/>
    <w:rsid w:val="00992FFB"/>
    <w:rsid w:val="0099305B"/>
    <w:rsid w:val="009935EC"/>
    <w:rsid w:val="00993870"/>
    <w:rsid w:val="009939A1"/>
    <w:rsid w:val="009939D8"/>
    <w:rsid w:val="00993B0F"/>
    <w:rsid w:val="00993E62"/>
    <w:rsid w:val="00994642"/>
    <w:rsid w:val="00994811"/>
    <w:rsid w:val="00994EDA"/>
    <w:rsid w:val="0099500C"/>
    <w:rsid w:val="009959FA"/>
    <w:rsid w:val="00995E12"/>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80B"/>
    <w:rsid w:val="009A19F9"/>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8D0"/>
    <w:rsid w:val="009A5AD5"/>
    <w:rsid w:val="009A5AF6"/>
    <w:rsid w:val="009A5FBA"/>
    <w:rsid w:val="009A63E5"/>
    <w:rsid w:val="009A6E18"/>
    <w:rsid w:val="009A7032"/>
    <w:rsid w:val="009A7203"/>
    <w:rsid w:val="009A7272"/>
    <w:rsid w:val="009A78ED"/>
    <w:rsid w:val="009A7B00"/>
    <w:rsid w:val="009A7BC5"/>
    <w:rsid w:val="009B03AF"/>
    <w:rsid w:val="009B03B7"/>
    <w:rsid w:val="009B0606"/>
    <w:rsid w:val="009B0731"/>
    <w:rsid w:val="009B0996"/>
    <w:rsid w:val="009B0B4D"/>
    <w:rsid w:val="009B0BF5"/>
    <w:rsid w:val="009B0C1C"/>
    <w:rsid w:val="009B0E41"/>
    <w:rsid w:val="009B112D"/>
    <w:rsid w:val="009B14E0"/>
    <w:rsid w:val="009B163B"/>
    <w:rsid w:val="009B1EF8"/>
    <w:rsid w:val="009B1F99"/>
    <w:rsid w:val="009B2018"/>
    <w:rsid w:val="009B23CE"/>
    <w:rsid w:val="009B2875"/>
    <w:rsid w:val="009B2C60"/>
    <w:rsid w:val="009B2C6F"/>
    <w:rsid w:val="009B2DF5"/>
    <w:rsid w:val="009B31D1"/>
    <w:rsid w:val="009B33B3"/>
    <w:rsid w:val="009B34D2"/>
    <w:rsid w:val="009B3697"/>
    <w:rsid w:val="009B36A6"/>
    <w:rsid w:val="009B420C"/>
    <w:rsid w:val="009B4480"/>
    <w:rsid w:val="009B4635"/>
    <w:rsid w:val="009B4A4A"/>
    <w:rsid w:val="009B4CB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8B4"/>
    <w:rsid w:val="009C5A97"/>
    <w:rsid w:val="009C5AC0"/>
    <w:rsid w:val="009C5F02"/>
    <w:rsid w:val="009C6139"/>
    <w:rsid w:val="009C6397"/>
    <w:rsid w:val="009C643E"/>
    <w:rsid w:val="009C6543"/>
    <w:rsid w:val="009C6955"/>
    <w:rsid w:val="009C6A3A"/>
    <w:rsid w:val="009C6BAB"/>
    <w:rsid w:val="009C76FD"/>
    <w:rsid w:val="009C770E"/>
    <w:rsid w:val="009C7963"/>
    <w:rsid w:val="009C7BCD"/>
    <w:rsid w:val="009C7CE7"/>
    <w:rsid w:val="009D01BF"/>
    <w:rsid w:val="009D09C4"/>
    <w:rsid w:val="009D0A75"/>
    <w:rsid w:val="009D1000"/>
    <w:rsid w:val="009D111E"/>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F4D"/>
    <w:rsid w:val="009D66E2"/>
    <w:rsid w:val="009D69DA"/>
    <w:rsid w:val="009D6D5E"/>
    <w:rsid w:val="009D7219"/>
    <w:rsid w:val="009D75B8"/>
    <w:rsid w:val="009D791B"/>
    <w:rsid w:val="009D7C71"/>
    <w:rsid w:val="009D7CF3"/>
    <w:rsid w:val="009E08C5"/>
    <w:rsid w:val="009E0D72"/>
    <w:rsid w:val="009E118B"/>
    <w:rsid w:val="009E12EA"/>
    <w:rsid w:val="009E1AB9"/>
    <w:rsid w:val="009E1B20"/>
    <w:rsid w:val="009E222A"/>
    <w:rsid w:val="009E2269"/>
    <w:rsid w:val="009E260E"/>
    <w:rsid w:val="009E2BB1"/>
    <w:rsid w:val="009E2BBE"/>
    <w:rsid w:val="009E2EEB"/>
    <w:rsid w:val="009E2F5A"/>
    <w:rsid w:val="009E3807"/>
    <w:rsid w:val="009E3A37"/>
    <w:rsid w:val="009E3A48"/>
    <w:rsid w:val="009E3B76"/>
    <w:rsid w:val="009E3D9D"/>
    <w:rsid w:val="009E3EC6"/>
    <w:rsid w:val="009E3EDD"/>
    <w:rsid w:val="009E3FBA"/>
    <w:rsid w:val="009E403B"/>
    <w:rsid w:val="009E447D"/>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A0"/>
    <w:rsid w:val="009E75C1"/>
    <w:rsid w:val="009E76F7"/>
    <w:rsid w:val="009E775E"/>
    <w:rsid w:val="009E79AD"/>
    <w:rsid w:val="009E7F6E"/>
    <w:rsid w:val="009F010C"/>
    <w:rsid w:val="009F0423"/>
    <w:rsid w:val="009F0961"/>
    <w:rsid w:val="009F0AC5"/>
    <w:rsid w:val="009F0F41"/>
    <w:rsid w:val="009F1068"/>
    <w:rsid w:val="009F1325"/>
    <w:rsid w:val="009F13EE"/>
    <w:rsid w:val="009F15B7"/>
    <w:rsid w:val="009F1601"/>
    <w:rsid w:val="009F19A3"/>
    <w:rsid w:val="009F1A8A"/>
    <w:rsid w:val="009F1CCA"/>
    <w:rsid w:val="009F1E29"/>
    <w:rsid w:val="009F2287"/>
    <w:rsid w:val="009F26B9"/>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FF"/>
    <w:rsid w:val="009F690C"/>
    <w:rsid w:val="009F6F51"/>
    <w:rsid w:val="009F71FB"/>
    <w:rsid w:val="009F75B3"/>
    <w:rsid w:val="009F7961"/>
    <w:rsid w:val="009F7A82"/>
    <w:rsid w:val="009F7B77"/>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657"/>
    <w:rsid w:val="00A036B8"/>
    <w:rsid w:val="00A03952"/>
    <w:rsid w:val="00A040B3"/>
    <w:rsid w:val="00A043F7"/>
    <w:rsid w:val="00A045D1"/>
    <w:rsid w:val="00A046DB"/>
    <w:rsid w:val="00A04859"/>
    <w:rsid w:val="00A048B5"/>
    <w:rsid w:val="00A049C1"/>
    <w:rsid w:val="00A049F0"/>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50E"/>
    <w:rsid w:val="00A0760F"/>
    <w:rsid w:val="00A076BD"/>
    <w:rsid w:val="00A0778F"/>
    <w:rsid w:val="00A0786D"/>
    <w:rsid w:val="00A07FBB"/>
    <w:rsid w:val="00A10082"/>
    <w:rsid w:val="00A100C0"/>
    <w:rsid w:val="00A101FF"/>
    <w:rsid w:val="00A102C4"/>
    <w:rsid w:val="00A10568"/>
    <w:rsid w:val="00A108B1"/>
    <w:rsid w:val="00A10A99"/>
    <w:rsid w:val="00A10AA1"/>
    <w:rsid w:val="00A11078"/>
    <w:rsid w:val="00A1131E"/>
    <w:rsid w:val="00A11C35"/>
    <w:rsid w:val="00A12539"/>
    <w:rsid w:val="00A125D4"/>
    <w:rsid w:val="00A131CB"/>
    <w:rsid w:val="00A13360"/>
    <w:rsid w:val="00A133D0"/>
    <w:rsid w:val="00A13768"/>
    <w:rsid w:val="00A137F2"/>
    <w:rsid w:val="00A1395F"/>
    <w:rsid w:val="00A13C36"/>
    <w:rsid w:val="00A13CA2"/>
    <w:rsid w:val="00A13E05"/>
    <w:rsid w:val="00A13E69"/>
    <w:rsid w:val="00A1436B"/>
    <w:rsid w:val="00A144FC"/>
    <w:rsid w:val="00A14792"/>
    <w:rsid w:val="00A15910"/>
    <w:rsid w:val="00A15970"/>
    <w:rsid w:val="00A15CF1"/>
    <w:rsid w:val="00A160F9"/>
    <w:rsid w:val="00A17A17"/>
    <w:rsid w:val="00A17B41"/>
    <w:rsid w:val="00A17BC5"/>
    <w:rsid w:val="00A17CA2"/>
    <w:rsid w:val="00A17D8B"/>
    <w:rsid w:val="00A17D8E"/>
    <w:rsid w:val="00A17D93"/>
    <w:rsid w:val="00A17DF3"/>
    <w:rsid w:val="00A20177"/>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509F"/>
    <w:rsid w:val="00A2564C"/>
    <w:rsid w:val="00A26006"/>
    <w:rsid w:val="00A2677B"/>
    <w:rsid w:val="00A26789"/>
    <w:rsid w:val="00A26DA9"/>
    <w:rsid w:val="00A272EF"/>
    <w:rsid w:val="00A27858"/>
    <w:rsid w:val="00A279AE"/>
    <w:rsid w:val="00A27AD9"/>
    <w:rsid w:val="00A27B91"/>
    <w:rsid w:val="00A27F02"/>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2B2"/>
    <w:rsid w:val="00A348FF"/>
    <w:rsid w:val="00A34BBD"/>
    <w:rsid w:val="00A34DBE"/>
    <w:rsid w:val="00A34DE7"/>
    <w:rsid w:val="00A34EFF"/>
    <w:rsid w:val="00A34F97"/>
    <w:rsid w:val="00A35242"/>
    <w:rsid w:val="00A352DC"/>
    <w:rsid w:val="00A35520"/>
    <w:rsid w:val="00A35737"/>
    <w:rsid w:val="00A35788"/>
    <w:rsid w:val="00A35799"/>
    <w:rsid w:val="00A3588C"/>
    <w:rsid w:val="00A35AC9"/>
    <w:rsid w:val="00A363DF"/>
    <w:rsid w:val="00A369F4"/>
    <w:rsid w:val="00A36EA5"/>
    <w:rsid w:val="00A36EF2"/>
    <w:rsid w:val="00A371DD"/>
    <w:rsid w:val="00A373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E94"/>
    <w:rsid w:val="00A41EFC"/>
    <w:rsid w:val="00A42C70"/>
    <w:rsid w:val="00A42CBD"/>
    <w:rsid w:val="00A43212"/>
    <w:rsid w:val="00A432EA"/>
    <w:rsid w:val="00A43558"/>
    <w:rsid w:val="00A4362B"/>
    <w:rsid w:val="00A43B30"/>
    <w:rsid w:val="00A43D0E"/>
    <w:rsid w:val="00A43D37"/>
    <w:rsid w:val="00A4462B"/>
    <w:rsid w:val="00A44993"/>
    <w:rsid w:val="00A4537B"/>
    <w:rsid w:val="00A453D2"/>
    <w:rsid w:val="00A4582C"/>
    <w:rsid w:val="00A45D21"/>
    <w:rsid w:val="00A466FB"/>
    <w:rsid w:val="00A46765"/>
    <w:rsid w:val="00A46823"/>
    <w:rsid w:val="00A46F5D"/>
    <w:rsid w:val="00A473D3"/>
    <w:rsid w:val="00A47672"/>
    <w:rsid w:val="00A4777A"/>
    <w:rsid w:val="00A47844"/>
    <w:rsid w:val="00A47C4F"/>
    <w:rsid w:val="00A50247"/>
    <w:rsid w:val="00A503F0"/>
    <w:rsid w:val="00A508D6"/>
    <w:rsid w:val="00A508FD"/>
    <w:rsid w:val="00A50E1B"/>
    <w:rsid w:val="00A5141C"/>
    <w:rsid w:val="00A5177E"/>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9C9"/>
    <w:rsid w:val="00A54E7B"/>
    <w:rsid w:val="00A54E96"/>
    <w:rsid w:val="00A55525"/>
    <w:rsid w:val="00A5576C"/>
    <w:rsid w:val="00A55C1C"/>
    <w:rsid w:val="00A55F60"/>
    <w:rsid w:val="00A56008"/>
    <w:rsid w:val="00A56316"/>
    <w:rsid w:val="00A56356"/>
    <w:rsid w:val="00A5656D"/>
    <w:rsid w:val="00A5709D"/>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C37"/>
    <w:rsid w:val="00A62C6C"/>
    <w:rsid w:val="00A62E1A"/>
    <w:rsid w:val="00A630AE"/>
    <w:rsid w:val="00A631D8"/>
    <w:rsid w:val="00A6356C"/>
    <w:rsid w:val="00A63E70"/>
    <w:rsid w:val="00A644F3"/>
    <w:rsid w:val="00A64537"/>
    <w:rsid w:val="00A6459E"/>
    <w:rsid w:val="00A648F1"/>
    <w:rsid w:val="00A64B26"/>
    <w:rsid w:val="00A64F12"/>
    <w:rsid w:val="00A651FE"/>
    <w:rsid w:val="00A654A6"/>
    <w:rsid w:val="00A658CE"/>
    <w:rsid w:val="00A6608B"/>
    <w:rsid w:val="00A663A8"/>
    <w:rsid w:val="00A667C4"/>
    <w:rsid w:val="00A67147"/>
    <w:rsid w:val="00A671C5"/>
    <w:rsid w:val="00A6757B"/>
    <w:rsid w:val="00A677C0"/>
    <w:rsid w:val="00A6796D"/>
    <w:rsid w:val="00A67AF2"/>
    <w:rsid w:val="00A67B9E"/>
    <w:rsid w:val="00A67CED"/>
    <w:rsid w:val="00A67F2F"/>
    <w:rsid w:val="00A70683"/>
    <w:rsid w:val="00A7096D"/>
    <w:rsid w:val="00A70ED7"/>
    <w:rsid w:val="00A71007"/>
    <w:rsid w:val="00A710C3"/>
    <w:rsid w:val="00A710CD"/>
    <w:rsid w:val="00A71286"/>
    <w:rsid w:val="00A71498"/>
    <w:rsid w:val="00A717F8"/>
    <w:rsid w:val="00A718FE"/>
    <w:rsid w:val="00A71B9D"/>
    <w:rsid w:val="00A71F15"/>
    <w:rsid w:val="00A71FCE"/>
    <w:rsid w:val="00A72E1D"/>
    <w:rsid w:val="00A72FBC"/>
    <w:rsid w:val="00A7315C"/>
    <w:rsid w:val="00A735BD"/>
    <w:rsid w:val="00A735CE"/>
    <w:rsid w:val="00A739B3"/>
    <w:rsid w:val="00A73ECA"/>
    <w:rsid w:val="00A741D7"/>
    <w:rsid w:val="00A74203"/>
    <w:rsid w:val="00A74261"/>
    <w:rsid w:val="00A74476"/>
    <w:rsid w:val="00A7498F"/>
    <w:rsid w:val="00A74A62"/>
    <w:rsid w:val="00A74D6D"/>
    <w:rsid w:val="00A74FAD"/>
    <w:rsid w:val="00A75127"/>
    <w:rsid w:val="00A7533E"/>
    <w:rsid w:val="00A75431"/>
    <w:rsid w:val="00A75637"/>
    <w:rsid w:val="00A75DD3"/>
    <w:rsid w:val="00A75F6D"/>
    <w:rsid w:val="00A7601A"/>
    <w:rsid w:val="00A7619A"/>
    <w:rsid w:val="00A761C3"/>
    <w:rsid w:val="00A7645C"/>
    <w:rsid w:val="00A7650E"/>
    <w:rsid w:val="00A7692F"/>
    <w:rsid w:val="00A76DA0"/>
    <w:rsid w:val="00A77222"/>
    <w:rsid w:val="00A77595"/>
    <w:rsid w:val="00A775A9"/>
    <w:rsid w:val="00A77E21"/>
    <w:rsid w:val="00A8052D"/>
    <w:rsid w:val="00A8063A"/>
    <w:rsid w:val="00A80945"/>
    <w:rsid w:val="00A80DB4"/>
    <w:rsid w:val="00A80F2B"/>
    <w:rsid w:val="00A816EF"/>
    <w:rsid w:val="00A81894"/>
    <w:rsid w:val="00A81A07"/>
    <w:rsid w:val="00A81A84"/>
    <w:rsid w:val="00A81DA6"/>
    <w:rsid w:val="00A82100"/>
    <w:rsid w:val="00A823E7"/>
    <w:rsid w:val="00A826D6"/>
    <w:rsid w:val="00A82893"/>
    <w:rsid w:val="00A82AA8"/>
    <w:rsid w:val="00A82BDB"/>
    <w:rsid w:val="00A82CE0"/>
    <w:rsid w:val="00A83806"/>
    <w:rsid w:val="00A83831"/>
    <w:rsid w:val="00A83FDF"/>
    <w:rsid w:val="00A840AD"/>
    <w:rsid w:val="00A8459F"/>
    <w:rsid w:val="00A84A29"/>
    <w:rsid w:val="00A84CC8"/>
    <w:rsid w:val="00A84DCE"/>
    <w:rsid w:val="00A859C9"/>
    <w:rsid w:val="00A85C2E"/>
    <w:rsid w:val="00A85CE6"/>
    <w:rsid w:val="00A8643C"/>
    <w:rsid w:val="00A8645B"/>
    <w:rsid w:val="00A86561"/>
    <w:rsid w:val="00A8671F"/>
    <w:rsid w:val="00A877AD"/>
    <w:rsid w:val="00A87B07"/>
    <w:rsid w:val="00A9044E"/>
    <w:rsid w:val="00A904CE"/>
    <w:rsid w:val="00A9062C"/>
    <w:rsid w:val="00A90CBA"/>
    <w:rsid w:val="00A913C7"/>
    <w:rsid w:val="00A91941"/>
    <w:rsid w:val="00A91A55"/>
    <w:rsid w:val="00A91EAC"/>
    <w:rsid w:val="00A9217C"/>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20CE"/>
    <w:rsid w:val="00AA20D6"/>
    <w:rsid w:val="00AA21BC"/>
    <w:rsid w:val="00AA238E"/>
    <w:rsid w:val="00AA2E97"/>
    <w:rsid w:val="00AA31DC"/>
    <w:rsid w:val="00AA3333"/>
    <w:rsid w:val="00AA3368"/>
    <w:rsid w:val="00AA347A"/>
    <w:rsid w:val="00AA3E0E"/>
    <w:rsid w:val="00AA3FA7"/>
    <w:rsid w:val="00AA4960"/>
    <w:rsid w:val="00AA4D19"/>
    <w:rsid w:val="00AA4EDA"/>
    <w:rsid w:val="00AA4FC9"/>
    <w:rsid w:val="00AA54B6"/>
    <w:rsid w:val="00AA580E"/>
    <w:rsid w:val="00AA5B6A"/>
    <w:rsid w:val="00AA5C4F"/>
    <w:rsid w:val="00AA6030"/>
    <w:rsid w:val="00AA6941"/>
    <w:rsid w:val="00AA73D7"/>
    <w:rsid w:val="00AA74E6"/>
    <w:rsid w:val="00AA7856"/>
    <w:rsid w:val="00AA788A"/>
    <w:rsid w:val="00AA7B67"/>
    <w:rsid w:val="00AA7BA2"/>
    <w:rsid w:val="00AA7DF3"/>
    <w:rsid w:val="00AA7EFA"/>
    <w:rsid w:val="00AB0517"/>
    <w:rsid w:val="00AB0C8B"/>
    <w:rsid w:val="00AB0FCC"/>
    <w:rsid w:val="00AB141A"/>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4250"/>
    <w:rsid w:val="00AB42B4"/>
    <w:rsid w:val="00AB479D"/>
    <w:rsid w:val="00AB47B1"/>
    <w:rsid w:val="00AB4865"/>
    <w:rsid w:val="00AB4C44"/>
    <w:rsid w:val="00AB4D2A"/>
    <w:rsid w:val="00AB4DCC"/>
    <w:rsid w:val="00AB5123"/>
    <w:rsid w:val="00AB5A4E"/>
    <w:rsid w:val="00AB5C01"/>
    <w:rsid w:val="00AB5D5F"/>
    <w:rsid w:val="00AB61F8"/>
    <w:rsid w:val="00AB670F"/>
    <w:rsid w:val="00AB6A6E"/>
    <w:rsid w:val="00AB6BFF"/>
    <w:rsid w:val="00AB710F"/>
    <w:rsid w:val="00AC0119"/>
    <w:rsid w:val="00AC0750"/>
    <w:rsid w:val="00AC0B5A"/>
    <w:rsid w:val="00AC0D3A"/>
    <w:rsid w:val="00AC1008"/>
    <w:rsid w:val="00AC209C"/>
    <w:rsid w:val="00AC238C"/>
    <w:rsid w:val="00AC24FB"/>
    <w:rsid w:val="00AC2798"/>
    <w:rsid w:val="00AC28A3"/>
    <w:rsid w:val="00AC28AB"/>
    <w:rsid w:val="00AC2B59"/>
    <w:rsid w:val="00AC2D4B"/>
    <w:rsid w:val="00AC3265"/>
    <w:rsid w:val="00AC3269"/>
    <w:rsid w:val="00AC3737"/>
    <w:rsid w:val="00AC3772"/>
    <w:rsid w:val="00AC3C6A"/>
    <w:rsid w:val="00AC3C72"/>
    <w:rsid w:val="00AC41C6"/>
    <w:rsid w:val="00AC423B"/>
    <w:rsid w:val="00AC486E"/>
    <w:rsid w:val="00AC4D20"/>
    <w:rsid w:val="00AC52C2"/>
    <w:rsid w:val="00AC52DA"/>
    <w:rsid w:val="00AC53C8"/>
    <w:rsid w:val="00AC5535"/>
    <w:rsid w:val="00AC5769"/>
    <w:rsid w:val="00AC5D47"/>
    <w:rsid w:val="00AC5D9A"/>
    <w:rsid w:val="00AC5DE1"/>
    <w:rsid w:val="00AC6094"/>
    <w:rsid w:val="00AC6161"/>
    <w:rsid w:val="00AC62E4"/>
    <w:rsid w:val="00AC6423"/>
    <w:rsid w:val="00AC66BA"/>
    <w:rsid w:val="00AC66BF"/>
    <w:rsid w:val="00AC66FB"/>
    <w:rsid w:val="00AC69B3"/>
    <w:rsid w:val="00AC6D33"/>
    <w:rsid w:val="00AC6EFD"/>
    <w:rsid w:val="00AC7070"/>
    <w:rsid w:val="00AC7469"/>
    <w:rsid w:val="00AC7964"/>
    <w:rsid w:val="00AC79C8"/>
    <w:rsid w:val="00AC7D33"/>
    <w:rsid w:val="00AD02BF"/>
    <w:rsid w:val="00AD04E0"/>
    <w:rsid w:val="00AD0931"/>
    <w:rsid w:val="00AD0ADA"/>
    <w:rsid w:val="00AD0B56"/>
    <w:rsid w:val="00AD1109"/>
    <w:rsid w:val="00AD1681"/>
    <w:rsid w:val="00AD20D0"/>
    <w:rsid w:val="00AD220B"/>
    <w:rsid w:val="00AD2872"/>
    <w:rsid w:val="00AD29C0"/>
    <w:rsid w:val="00AD29D8"/>
    <w:rsid w:val="00AD2A4E"/>
    <w:rsid w:val="00AD2A72"/>
    <w:rsid w:val="00AD2B53"/>
    <w:rsid w:val="00AD300B"/>
    <w:rsid w:val="00AD3376"/>
    <w:rsid w:val="00AD3B38"/>
    <w:rsid w:val="00AD3BD8"/>
    <w:rsid w:val="00AD41EA"/>
    <w:rsid w:val="00AD4207"/>
    <w:rsid w:val="00AD45A0"/>
    <w:rsid w:val="00AD4B79"/>
    <w:rsid w:val="00AD545D"/>
    <w:rsid w:val="00AD5A35"/>
    <w:rsid w:val="00AD5B84"/>
    <w:rsid w:val="00AD5CD2"/>
    <w:rsid w:val="00AD5F5A"/>
    <w:rsid w:val="00AD62D3"/>
    <w:rsid w:val="00AD733A"/>
    <w:rsid w:val="00AD741B"/>
    <w:rsid w:val="00AD7437"/>
    <w:rsid w:val="00AD7A74"/>
    <w:rsid w:val="00AD7CC0"/>
    <w:rsid w:val="00AE0042"/>
    <w:rsid w:val="00AE0204"/>
    <w:rsid w:val="00AE0270"/>
    <w:rsid w:val="00AE0274"/>
    <w:rsid w:val="00AE0DB0"/>
    <w:rsid w:val="00AE1295"/>
    <w:rsid w:val="00AE1383"/>
    <w:rsid w:val="00AE1403"/>
    <w:rsid w:val="00AE148B"/>
    <w:rsid w:val="00AE18F5"/>
    <w:rsid w:val="00AE21B4"/>
    <w:rsid w:val="00AE246C"/>
    <w:rsid w:val="00AE2C54"/>
    <w:rsid w:val="00AE2C65"/>
    <w:rsid w:val="00AE2E84"/>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BA7"/>
    <w:rsid w:val="00AE7C1C"/>
    <w:rsid w:val="00AF0145"/>
    <w:rsid w:val="00AF02A0"/>
    <w:rsid w:val="00AF042E"/>
    <w:rsid w:val="00AF068F"/>
    <w:rsid w:val="00AF06C2"/>
    <w:rsid w:val="00AF0A4A"/>
    <w:rsid w:val="00AF1007"/>
    <w:rsid w:val="00AF1165"/>
    <w:rsid w:val="00AF15B8"/>
    <w:rsid w:val="00AF16D1"/>
    <w:rsid w:val="00AF186B"/>
    <w:rsid w:val="00AF19F2"/>
    <w:rsid w:val="00AF1D3D"/>
    <w:rsid w:val="00AF2065"/>
    <w:rsid w:val="00AF23BE"/>
    <w:rsid w:val="00AF282B"/>
    <w:rsid w:val="00AF2AF0"/>
    <w:rsid w:val="00AF2F3A"/>
    <w:rsid w:val="00AF33F6"/>
    <w:rsid w:val="00AF38FE"/>
    <w:rsid w:val="00AF3A2C"/>
    <w:rsid w:val="00AF3B98"/>
    <w:rsid w:val="00AF3BA1"/>
    <w:rsid w:val="00AF3BD7"/>
    <w:rsid w:val="00AF405D"/>
    <w:rsid w:val="00AF4587"/>
    <w:rsid w:val="00AF4C90"/>
    <w:rsid w:val="00AF4DA6"/>
    <w:rsid w:val="00AF5142"/>
    <w:rsid w:val="00AF5DA7"/>
    <w:rsid w:val="00AF623E"/>
    <w:rsid w:val="00AF62F1"/>
    <w:rsid w:val="00AF6491"/>
    <w:rsid w:val="00AF6531"/>
    <w:rsid w:val="00AF685B"/>
    <w:rsid w:val="00AF6939"/>
    <w:rsid w:val="00AF700F"/>
    <w:rsid w:val="00AF7564"/>
    <w:rsid w:val="00AF764A"/>
    <w:rsid w:val="00AF78F7"/>
    <w:rsid w:val="00B00232"/>
    <w:rsid w:val="00B006E8"/>
    <w:rsid w:val="00B00853"/>
    <w:rsid w:val="00B011A3"/>
    <w:rsid w:val="00B01482"/>
    <w:rsid w:val="00B01574"/>
    <w:rsid w:val="00B01619"/>
    <w:rsid w:val="00B017B4"/>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AF6"/>
    <w:rsid w:val="00B04B09"/>
    <w:rsid w:val="00B04BB4"/>
    <w:rsid w:val="00B04C7F"/>
    <w:rsid w:val="00B050C5"/>
    <w:rsid w:val="00B0531D"/>
    <w:rsid w:val="00B054BB"/>
    <w:rsid w:val="00B05EB5"/>
    <w:rsid w:val="00B06187"/>
    <w:rsid w:val="00B06278"/>
    <w:rsid w:val="00B06437"/>
    <w:rsid w:val="00B069FC"/>
    <w:rsid w:val="00B06DFC"/>
    <w:rsid w:val="00B072D1"/>
    <w:rsid w:val="00B07356"/>
    <w:rsid w:val="00B0743E"/>
    <w:rsid w:val="00B07454"/>
    <w:rsid w:val="00B078B4"/>
    <w:rsid w:val="00B07A1C"/>
    <w:rsid w:val="00B07A2C"/>
    <w:rsid w:val="00B07CDD"/>
    <w:rsid w:val="00B10413"/>
    <w:rsid w:val="00B10EC0"/>
    <w:rsid w:val="00B11052"/>
    <w:rsid w:val="00B11375"/>
    <w:rsid w:val="00B113DD"/>
    <w:rsid w:val="00B11AF5"/>
    <w:rsid w:val="00B12315"/>
    <w:rsid w:val="00B123C9"/>
    <w:rsid w:val="00B1252E"/>
    <w:rsid w:val="00B12FCE"/>
    <w:rsid w:val="00B133D2"/>
    <w:rsid w:val="00B13479"/>
    <w:rsid w:val="00B135EE"/>
    <w:rsid w:val="00B13F9E"/>
    <w:rsid w:val="00B13FB0"/>
    <w:rsid w:val="00B14144"/>
    <w:rsid w:val="00B14163"/>
    <w:rsid w:val="00B14BBF"/>
    <w:rsid w:val="00B14BFB"/>
    <w:rsid w:val="00B14C1A"/>
    <w:rsid w:val="00B15097"/>
    <w:rsid w:val="00B1521D"/>
    <w:rsid w:val="00B1526E"/>
    <w:rsid w:val="00B152CB"/>
    <w:rsid w:val="00B15672"/>
    <w:rsid w:val="00B15920"/>
    <w:rsid w:val="00B15C8A"/>
    <w:rsid w:val="00B15DF0"/>
    <w:rsid w:val="00B1600F"/>
    <w:rsid w:val="00B1695B"/>
    <w:rsid w:val="00B16D78"/>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F14"/>
    <w:rsid w:val="00B25F56"/>
    <w:rsid w:val="00B26078"/>
    <w:rsid w:val="00B26183"/>
    <w:rsid w:val="00B263FB"/>
    <w:rsid w:val="00B267D9"/>
    <w:rsid w:val="00B2681E"/>
    <w:rsid w:val="00B26AEA"/>
    <w:rsid w:val="00B26D31"/>
    <w:rsid w:val="00B26FDE"/>
    <w:rsid w:val="00B27454"/>
    <w:rsid w:val="00B27546"/>
    <w:rsid w:val="00B27732"/>
    <w:rsid w:val="00B27C76"/>
    <w:rsid w:val="00B27DE2"/>
    <w:rsid w:val="00B27F08"/>
    <w:rsid w:val="00B27FFE"/>
    <w:rsid w:val="00B30499"/>
    <w:rsid w:val="00B305A8"/>
    <w:rsid w:val="00B30AF2"/>
    <w:rsid w:val="00B30E89"/>
    <w:rsid w:val="00B30FF1"/>
    <w:rsid w:val="00B31ADB"/>
    <w:rsid w:val="00B31CC5"/>
    <w:rsid w:val="00B31D3E"/>
    <w:rsid w:val="00B31DDE"/>
    <w:rsid w:val="00B31E35"/>
    <w:rsid w:val="00B32008"/>
    <w:rsid w:val="00B32297"/>
    <w:rsid w:val="00B3279D"/>
    <w:rsid w:val="00B3287C"/>
    <w:rsid w:val="00B32AB0"/>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A5"/>
    <w:rsid w:val="00B42ABC"/>
    <w:rsid w:val="00B42B01"/>
    <w:rsid w:val="00B430BB"/>
    <w:rsid w:val="00B43158"/>
    <w:rsid w:val="00B432D7"/>
    <w:rsid w:val="00B43318"/>
    <w:rsid w:val="00B43396"/>
    <w:rsid w:val="00B433BF"/>
    <w:rsid w:val="00B44090"/>
    <w:rsid w:val="00B441EF"/>
    <w:rsid w:val="00B44332"/>
    <w:rsid w:val="00B44407"/>
    <w:rsid w:val="00B445E5"/>
    <w:rsid w:val="00B446C4"/>
    <w:rsid w:val="00B44789"/>
    <w:rsid w:val="00B44C53"/>
    <w:rsid w:val="00B44C82"/>
    <w:rsid w:val="00B44D6D"/>
    <w:rsid w:val="00B45430"/>
    <w:rsid w:val="00B4609B"/>
    <w:rsid w:val="00B46279"/>
    <w:rsid w:val="00B464E2"/>
    <w:rsid w:val="00B46634"/>
    <w:rsid w:val="00B4670B"/>
    <w:rsid w:val="00B46AA7"/>
    <w:rsid w:val="00B46B83"/>
    <w:rsid w:val="00B4764C"/>
    <w:rsid w:val="00B476D1"/>
    <w:rsid w:val="00B47903"/>
    <w:rsid w:val="00B47967"/>
    <w:rsid w:val="00B479E9"/>
    <w:rsid w:val="00B47A46"/>
    <w:rsid w:val="00B47C5A"/>
    <w:rsid w:val="00B50084"/>
    <w:rsid w:val="00B50116"/>
    <w:rsid w:val="00B50D3B"/>
    <w:rsid w:val="00B50D93"/>
    <w:rsid w:val="00B51186"/>
    <w:rsid w:val="00B514F2"/>
    <w:rsid w:val="00B5171E"/>
    <w:rsid w:val="00B51BCC"/>
    <w:rsid w:val="00B51C31"/>
    <w:rsid w:val="00B51D07"/>
    <w:rsid w:val="00B52571"/>
    <w:rsid w:val="00B52CFB"/>
    <w:rsid w:val="00B5306F"/>
    <w:rsid w:val="00B5369F"/>
    <w:rsid w:val="00B53796"/>
    <w:rsid w:val="00B539D3"/>
    <w:rsid w:val="00B53B29"/>
    <w:rsid w:val="00B53B9A"/>
    <w:rsid w:val="00B53C35"/>
    <w:rsid w:val="00B53CB3"/>
    <w:rsid w:val="00B53D45"/>
    <w:rsid w:val="00B542E9"/>
    <w:rsid w:val="00B544C8"/>
    <w:rsid w:val="00B547C3"/>
    <w:rsid w:val="00B5487A"/>
    <w:rsid w:val="00B548BE"/>
    <w:rsid w:val="00B54B89"/>
    <w:rsid w:val="00B54D16"/>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771"/>
    <w:rsid w:val="00B57D17"/>
    <w:rsid w:val="00B57DCA"/>
    <w:rsid w:val="00B6003A"/>
    <w:rsid w:val="00B60377"/>
    <w:rsid w:val="00B607F9"/>
    <w:rsid w:val="00B60B31"/>
    <w:rsid w:val="00B60B37"/>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550B"/>
    <w:rsid w:val="00B65939"/>
    <w:rsid w:val="00B65C1B"/>
    <w:rsid w:val="00B65C44"/>
    <w:rsid w:val="00B65E98"/>
    <w:rsid w:val="00B6637B"/>
    <w:rsid w:val="00B66547"/>
    <w:rsid w:val="00B667E9"/>
    <w:rsid w:val="00B668D1"/>
    <w:rsid w:val="00B66C42"/>
    <w:rsid w:val="00B66D44"/>
    <w:rsid w:val="00B66FD4"/>
    <w:rsid w:val="00B6712C"/>
    <w:rsid w:val="00B67293"/>
    <w:rsid w:val="00B67429"/>
    <w:rsid w:val="00B67460"/>
    <w:rsid w:val="00B67471"/>
    <w:rsid w:val="00B67CD3"/>
    <w:rsid w:val="00B700D1"/>
    <w:rsid w:val="00B705A0"/>
    <w:rsid w:val="00B70610"/>
    <w:rsid w:val="00B707E8"/>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629"/>
    <w:rsid w:val="00B736B5"/>
    <w:rsid w:val="00B73BA8"/>
    <w:rsid w:val="00B746D0"/>
    <w:rsid w:val="00B75419"/>
    <w:rsid w:val="00B755E5"/>
    <w:rsid w:val="00B75760"/>
    <w:rsid w:val="00B7595E"/>
    <w:rsid w:val="00B75A21"/>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4A"/>
    <w:rsid w:val="00B815C2"/>
    <w:rsid w:val="00B81B31"/>
    <w:rsid w:val="00B81BE0"/>
    <w:rsid w:val="00B81F1C"/>
    <w:rsid w:val="00B82596"/>
    <w:rsid w:val="00B82851"/>
    <w:rsid w:val="00B82D77"/>
    <w:rsid w:val="00B834ED"/>
    <w:rsid w:val="00B8365A"/>
    <w:rsid w:val="00B8369D"/>
    <w:rsid w:val="00B83C07"/>
    <w:rsid w:val="00B83C33"/>
    <w:rsid w:val="00B83E33"/>
    <w:rsid w:val="00B840D4"/>
    <w:rsid w:val="00B843B5"/>
    <w:rsid w:val="00B8443A"/>
    <w:rsid w:val="00B84F61"/>
    <w:rsid w:val="00B85466"/>
    <w:rsid w:val="00B855C7"/>
    <w:rsid w:val="00B857EC"/>
    <w:rsid w:val="00B857F1"/>
    <w:rsid w:val="00B8582F"/>
    <w:rsid w:val="00B859A8"/>
    <w:rsid w:val="00B868B2"/>
    <w:rsid w:val="00B86C44"/>
    <w:rsid w:val="00B8713E"/>
    <w:rsid w:val="00B87285"/>
    <w:rsid w:val="00B872ED"/>
    <w:rsid w:val="00B87469"/>
    <w:rsid w:val="00B8750A"/>
    <w:rsid w:val="00B8782A"/>
    <w:rsid w:val="00B8794B"/>
    <w:rsid w:val="00B87ABC"/>
    <w:rsid w:val="00B87B40"/>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11E"/>
    <w:rsid w:val="00B95C93"/>
    <w:rsid w:val="00B95EF4"/>
    <w:rsid w:val="00B961CB"/>
    <w:rsid w:val="00B9648B"/>
    <w:rsid w:val="00B964A1"/>
    <w:rsid w:val="00B96935"/>
    <w:rsid w:val="00B96AC8"/>
    <w:rsid w:val="00B96AF1"/>
    <w:rsid w:val="00B96FF1"/>
    <w:rsid w:val="00B97164"/>
    <w:rsid w:val="00B9729E"/>
    <w:rsid w:val="00B9755B"/>
    <w:rsid w:val="00B9763A"/>
    <w:rsid w:val="00B976A7"/>
    <w:rsid w:val="00B97DFC"/>
    <w:rsid w:val="00B97FB7"/>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7133"/>
    <w:rsid w:val="00BA74B9"/>
    <w:rsid w:val="00BA74E8"/>
    <w:rsid w:val="00BA755B"/>
    <w:rsid w:val="00BA77B4"/>
    <w:rsid w:val="00BA7C12"/>
    <w:rsid w:val="00BA7D37"/>
    <w:rsid w:val="00BA7FC8"/>
    <w:rsid w:val="00BB0269"/>
    <w:rsid w:val="00BB0299"/>
    <w:rsid w:val="00BB06AF"/>
    <w:rsid w:val="00BB0836"/>
    <w:rsid w:val="00BB087E"/>
    <w:rsid w:val="00BB0A9D"/>
    <w:rsid w:val="00BB0FFD"/>
    <w:rsid w:val="00BB1994"/>
    <w:rsid w:val="00BB1DDD"/>
    <w:rsid w:val="00BB23AC"/>
    <w:rsid w:val="00BB2559"/>
    <w:rsid w:val="00BB25E6"/>
    <w:rsid w:val="00BB2ED8"/>
    <w:rsid w:val="00BB301D"/>
    <w:rsid w:val="00BB326A"/>
    <w:rsid w:val="00BB3488"/>
    <w:rsid w:val="00BB359A"/>
    <w:rsid w:val="00BB36DD"/>
    <w:rsid w:val="00BB36E3"/>
    <w:rsid w:val="00BB3802"/>
    <w:rsid w:val="00BB3AF7"/>
    <w:rsid w:val="00BB3B54"/>
    <w:rsid w:val="00BB3D7A"/>
    <w:rsid w:val="00BB3F28"/>
    <w:rsid w:val="00BB3FE8"/>
    <w:rsid w:val="00BB474A"/>
    <w:rsid w:val="00BB4873"/>
    <w:rsid w:val="00BB512A"/>
    <w:rsid w:val="00BB524E"/>
    <w:rsid w:val="00BB56CF"/>
    <w:rsid w:val="00BB5B26"/>
    <w:rsid w:val="00BB5C56"/>
    <w:rsid w:val="00BB5C88"/>
    <w:rsid w:val="00BB5D41"/>
    <w:rsid w:val="00BB6175"/>
    <w:rsid w:val="00BB63AA"/>
    <w:rsid w:val="00BB63CF"/>
    <w:rsid w:val="00BB6E82"/>
    <w:rsid w:val="00BB7070"/>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13AE"/>
    <w:rsid w:val="00BC15A4"/>
    <w:rsid w:val="00BC16E8"/>
    <w:rsid w:val="00BC1786"/>
    <w:rsid w:val="00BC1B77"/>
    <w:rsid w:val="00BC1D8A"/>
    <w:rsid w:val="00BC1E01"/>
    <w:rsid w:val="00BC20D8"/>
    <w:rsid w:val="00BC2265"/>
    <w:rsid w:val="00BC2A1A"/>
    <w:rsid w:val="00BC2F32"/>
    <w:rsid w:val="00BC309C"/>
    <w:rsid w:val="00BC3208"/>
    <w:rsid w:val="00BC327B"/>
    <w:rsid w:val="00BC35AF"/>
    <w:rsid w:val="00BC36F2"/>
    <w:rsid w:val="00BC3A2F"/>
    <w:rsid w:val="00BC454D"/>
    <w:rsid w:val="00BC48A7"/>
    <w:rsid w:val="00BC4AE7"/>
    <w:rsid w:val="00BC4E3E"/>
    <w:rsid w:val="00BC4E4A"/>
    <w:rsid w:val="00BC508C"/>
    <w:rsid w:val="00BC51A6"/>
    <w:rsid w:val="00BC57F9"/>
    <w:rsid w:val="00BC5BAF"/>
    <w:rsid w:val="00BC5FAB"/>
    <w:rsid w:val="00BC62B8"/>
    <w:rsid w:val="00BC6368"/>
    <w:rsid w:val="00BC698A"/>
    <w:rsid w:val="00BC73AE"/>
    <w:rsid w:val="00BC77E1"/>
    <w:rsid w:val="00BC7943"/>
    <w:rsid w:val="00BC7E7C"/>
    <w:rsid w:val="00BC7EB8"/>
    <w:rsid w:val="00BD0132"/>
    <w:rsid w:val="00BD0178"/>
    <w:rsid w:val="00BD0B11"/>
    <w:rsid w:val="00BD0D89"/>
    <w:rsid w:val="00BD0D8A"/>
    <w:rsid w:val="00BD0DF2"/>
    <w:rsid w:val="00BD1123"/>
    <w:rsid w:val="00BD12AB"/>
    <w:rsid w:val="00BD14B5"/>
    <w:rsid w:val="00BD1A68"/>
    <w:rsid w:val="00BD1B0C"/>
    <w:rsid w:val="00BD2253"/>
    <w:rsid w:val="00BD260E"/>
    <w:rsid w:val="00BD2FA7"/>
    <w:rsid w:val="00BD30CB"/>
    <w:rsid w:val="00BD32E8"/>
    <w:rsid w:val="00BD3428"/>
    <w:rsid w:val="00BD3C7F"/>
    <w:rsid w:val="00BD3CAB"/>
    <w:rsid w:val="00BD3E80"/>
    <w:rsid w:val="00BD3F7C"/>
    <w:rsid w:val="00BD439C"/>
    <w:rsid w:val="00BD4455"/>
    <w:rsid w:val="00BD47CC"/>
    <w:rsid w:val="00BD4855"/>
    <w:rsid w:val="00BD4CB4"/>
    <w:rsid w:val="00BD4DB1"/>
    <w:rsid w:val="00BD5162"/>
    <w:rsid w:val="00BD5177"/>
    <w:rsid w:val="00BD5252"/>
    <w:rsid w:val="00BD5321"/>
    <w:rsid w:val="00BD5341"/>
    <w:rsid w:val="00BD567C"/>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9AD"/>
    <w:rsid w:val="00BE0CDB"/>
    <w:rsid w:val="00BE12D6"/>
    <w:rsid w:val="00BE1381"/>
    <w:rsid w:val="00BE14D7"/>
    <w:rsid w:val="00BE1529"/>
    <w:rsid w:val="00BE1B6C"/>
    <w:rsid w:val="00BE25F4"/>
    <w:rsid w:val="00BE264F"/>
    <w:rsid w:val="00BE2962"/>
    <w:rsid w:val="00BE2CEF"/>
    <w:rsid w:val="00BE3081"/>
    <w:rsid w:val="00BE3238"/>
    <w:rsid w:val="00BE3317"/>
    <w:rsid w:val="00BE345A"/>
    <w:rsid w:val="00BE38BD"/>
    <w:rsid w:val="00BE42B5"/>
    <w:rsid w:val="00BE434B"/>
    <w:rsid w:val="00BE45D1"/>
    <w:rsid w:val="00BE4817"/>
    <w:rsid w:val="00BE54CA"/>
    <w:rsid w:val="00BE55DA"/>
    <w:rsid w:val="00BE5798"/>
    <w:rsid w:val="00BE58BB"/>
    <w:rsid w:val="00BE5950"/>
    <w:rsid w:val="00BE5D4C"/>
    <w:rsid w:val="00BE6124"/>
    <w:rsid w:val="00BE61A4"/>
    <w:rsid w:val="00BE664A"/>
    <w:rsid w:val="00BE68FA"/>
    <w:rsid w:val="00BE69F5"/>
    <w:rsid w:val="00BE6BA3"/>
    <w:rsid w:val="00BE6D31"/>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4004"/>
    <w:rsid w:val="00BF400D"/>
    <w:rsid w:val="00BF4290"/>
    <w:rsid w:val="00BF4436"/>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A9D"/>
    <w:rsid w:val="00BF7B4F"/>
    <w:rsid w:val="00C0010A"/>
    <w:rsid w:val="00C001F5"/>
    <w:rsid w:val="00C004C6"/>
    <w:rsid w:val="00C00697"/>
    <w:rsid w:val="00C0079E"/>
    <w:rsid w:val="00C007E0"/>
    <w:rsid w:val="00C0089E"/>
    <w:rsid w:val="00C00C3F"/>
    <w:rsid w:val="00C00E8B"/>
    <w:rsid w:val="00C012A1"/>
    <w:rsid w:val="00C01323"/>
    <w:rsid w:val="00C0192B"/>
    <w:rsid w:val="00C0197D"/>
    <w:rsid w:val="00C01987"/>
    <w:rsid w:val="00C01CD6"/>
    <w:rsid w:val="00C01CF2"/>
    <w:rsid w:val="00C01EC8"/>
    <w:rsid w:val="00C02174"/>
    <w:rsid w:val="00C0226D"/>
    <w:rsid w:val="00C029D5"/>
    <w:rsid w:val="00C029D8"/>
    <w:rsid w:val="00C02EE2"/>
    <w:rsid w:val="00C03095"/>
    <w:rsid w:val="00C03297"/>
    <w:rsid w:val="00C036C5"/>
    <w:rsid w:val="00C0372E"/>
    <w:rsid w:val="00C03779"/>
    <w:rsid w:val="00C037A3"/>
    <w:rsid w:val="00C04089"/>
    <w:rsid w:val="00C04111"/>
    <w:rsid w:val="00C04291"/>
    <w:rsid w:val="00C04676"/>
    <w:rsid w:val="00C04AE5"/>
    <w:rsid w:val="00C04E0D"/>
    <w:rsid w:val="00C0532D"/>
    <w:rsid w:val="00C055A1"/>
    <w:rsid w:val="00C055EE"/>
    <w:rsid w:val="00C0570B"/>
    <w:rsid w:val="00C05ABB"/>
    <w:rsid w:val="00C0632B"/>
    <w:rsid w:val="00C06829"/>
    <w:rsid w:val="00C06972"/>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618"/>
    <w:rsid w:val="00C140A3"/>
    <w:rsid w:val="00C14251"/>
    <w:rsid w:val="00C14714"/>
    <w:rsid w:val="00C14B32"/>
    <w:rsid w:val="00C14CAB"/>
    <w:rsid w:val="00C15022"/>
    <w:rsid w:val="00C153BF"/>
    <w:rsid w:val="00C15992"/>
    <w:rsid w:val="00C15AA3"/>
    <w:rsid w:val="00C15B3E"/>
    <w:rsid w:val="00C16516"/>
    <w:rsid w:val="00C16B50"/>
    <w:rsid w:val="00C16E56"/>
    <w:rsid w:val="00C172C3"/>
    <w:rsid w:val="00C17311"/>
    <w:rsid w:val="00C173BD"/>
    <w:rsid w:val="00C17596"/>
    <w:rsid w:val="00C17AA0"/>
    <w:rsid w:val="00C204CF"/>
    <w:rsid w:val="00C20646"/>
    <w:rsid w:val="00C209E8"/>
    <w:rsid w:val="00C20B41"/>
    <w:rsid w:val="00C20B7F"/>
    <w:rsid w:val="00C20CEE"/>
    <w:rsid w:val="00C21031"/>
    <w:rsid w:val="00C2105A"/>
    <w:rsid w:val="00C21185"/>
    <w:rsid w:val="00C214D0"/>
    <w:rsid w:val="00C2183C"/>
    <w:rsid w:val="00C219ED"/>
    <w:rsid w:val="00C21C63"/>
    <w:rsid w:val="00C22010"/>
    <w:rsid w:val="00C22122"/>
    <w:rsid w:val="00C2244B"/>
    <w:rsid w:val="00C22829"/>
    <w:rsid w:val="00C22C55"/>
    <w:rsid w:val="00C22D21"/>
    <w:rsid w:val="00C22E03"/>
    <w:rsid w:val="00C22FB2"/>
    <w:rsid w:val="00C23518"/>
    <w:rsid w:val="00C241E3"/>
    <w:rsid w:val="00C244C9"/>
    <w:rsid w:val="00C24667"/>
    <w:rsid w:val="00C2479D"/>
    <w:rsid w:val="00C247A1"/>
    <w:rsid w:val="00C24AC1"/>
    <w:rsid w:val="00C24DEA"/>
    <w:rsid w:val="00C24F60"/>
    <w:rsid w:val="00C25517"/>
    <w:rsid w:val="00C259D5"/>
    <w:rsid w:val="00C25CA6"/>
    <w:rsid w:val="00C25FFF"/>
    <w:rsid w:val="00C262D6"/>
    <w:rsid w:val="00C26576"/>
    <w:rsid w:val="00C265D9"/>
    <w:rsid w:val="00C26962"/>
    <w:rsid w:val="00C26E59"/>
    <w:rsid w:val="00C26EAD"/>
    <w:rsid w:val="00C26ED6"/>
    <w:rsid w:val="00C272F2"/>
    <w:rsid w:val="00C27766"/>
    <w:rsid w:val="00C2777E"/>
    <w:rsid w:val="00C27D7B"/>
    <w:rsid w:val="00C27E0D"/>
    <w:rsid w:val="00C3004C"/>
    <w:rsid w:val="00C30246"/>
    <w:rsid w:val="00C30734"/>
    <w:rsid w:val="00C30849"/>
    <w:rsid w:val="00C31123"/>
    <w:rsid w:val="00C3114D"/>
    <w:rsid w:val="00C31212"/>
    <w:rsid w:val="00C313D4"/>
    <w:rsid w:val="00C31B76"/>
    <w:rsid w:val="00C31C91"/>
    <w:rsid w:val="00C31CA2"/>
    <w:rsid w:val="00C3278B"/>
    <w:rsid w:val="00C329C7"/>
    <w:rsid w:val="00C32AF1"/>
    <w:rsid w:val="00C3370B"/>
    <w:rsid w:val="00C33775"/>
    <w:rsid w:val="00C3384E"/>
    <w:rsid w:val="00C33AE6"/>
    <w:rsid w:val="00C33B1E"/>
    <w:rsid w:val="00C33C74"/>
    <w:rsid w:val="00C33D5D"/>
    <w:rsid w:val="00C34437"/>
    <w:rsid w:val="00C34680"/>
    <w:rsid w:val="00C34951"/>
    <w:rsid w:val="00C34E7E"/>
    <w:rsid w:val="00C35159"/>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BA2"/>
    <w:rsid w:val="00C43C0D"/>
    <w:rsid w:val="00C44067"/>
    <w:rsid w:val="00C44588"/>
    <w:rsid w:val="00C44B7B"/>
    <w:rsid w:val="00C4549A"/>
    <w:rsid w:val="00C457E9"/>
    <w:rsid w:val="00C458F8"/>
    <w:rsid w:val="00C45A8C"/>
    <w:rsid w:val="00C462D3"/>
    <w:rsid w:val="00C4650D"/>
    <w:rsid w:val="00C46D33"/>
    <w:rsid w:val="00C46E0F"/>
    <w:rsid w:val="00C46E1B"/>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B4"/>
    <w:rsid w:val="00C56CCB"/>
    <w:rsid w:val="00C56DFA"/>
    <w:rsid w:val="00C56F4F"/>
    <w:rsid w:val="00C570C9"/>
    <w:rsid w:val="00C570F3"/>
    <w:rsid w:val="00C570F9"/>
    <w:rsid w:val="00C57889"/>
    <w:rsid w:val="00C578DB"/>
    <w:rsid w:val="00C57ACD"/>
    <w:rsid w:val="00C6015E"/>
    <w:rsid w:val="00C60479"/>
    <w:rsid w:val="00C60A80"/>
    <w:rsid w:val="00C61071"/>
    <w:rsid w:val="00C611B9"/>
    <w:rsid w:val="00C61281"/>
    <w:rsid w:val="00C61901"/>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42"/>
    <w:rsid w:val="00C63E41"/>
    <w:rsid w:val="00C63E60"/>
    <w:rsid w:val="00C640A5"/>
    <w:rsid w:val="00C641ED"/>
    <w:rsid w:val="00C64A25"/>
    <w:rsid w:val="00C64C2F"/>
    <w:rsid w:val="00C64E88"/>
    <w:rsid w:val="00C64E91"/>
    <w:rsid w:val="00C652EF"/>
    <w:rsid w:val="00C65686"/>
    <w:rsid w:val="00C656DA"/>
    <w:rsid w:val="00C658AB"/>
    <w:rsid w:val="00C65C75"/>
    <w:rsid w:val="00C65D40"/>
    <w:rsid w:val="00C65DA1"/>
    <w:rsid w:val="00C65DBD"/>
    <w:rsid w:val="00C65FDA"/>
    <w:rsid w:val="00C663BF"/>
    <w:rsid w:val="00C66534"/>
    <w:rsid w:val="00C666D9"/>
    <w:rsid w:val="00C66893"/>
    <w:rsid w:val="00C66CA4"/>
    <w:rsid w:val="00C66D09"/>
    <w:rsid w:val="00C67020"/>
    <w:rsid w:val="00C67EFD"/>
    <w:rsid w:val="00C70A64"/>
    <w:rsid w:val="00C71631"/>
    <w:rsid w:val="00C7169C"/>
    <w:rsid w:val="00C71906"/>
    <w:rsid w:val="00C719CB"/>
    <w:rsid w:val="00C71E0E"/>
    <w:rsid w:val="00C724E8"/>
    <w:rsid w:val="00C7301F"/>
    <w:rsid w:val="00C731F2"/>
    <w:rsid w:val="00C733E3"/>
    <w:rsid w:val="00C735EA"/>
    <w:rsid w:val="00C73727"/>
    <w:rsid w:val="00C73926"/>
    <w:rsid w:val="00C73AC3"/>
    <w:rsid w:val="00C73BFF"/>
    <w:rsid w:val="00C73C69"/>
    <w:rsid w:val="00C73F6F"/>
    <w:rsid w:val="00C7432E"/>
    <w:rsid w:val="00C74661"/>
    <w:rsid w:val="00C749F2"/>
    <w:rsid w:val="00C7502B"/>
    <w:rsid w:val="00C75487"/>
    <w:rsid w:val="00C75861"/>
    <w:rsid w:val="00C75A33"/>
    <w:rsid w:val="00C75F20"/>
    <w:rsid w:val="00C75F80"/>
    <w:rsid w:val="00C75FC0"/>
    <w:rsid w:val="00C76952"/>
    <w:rsid w:val="00C77979"/>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23A"/>
    <w:rsid w:val="00C83BEB"/>
    <w:rsid w:val="00C83D8D"/>
    <w:rsid w:val="00C83E5E"/>
    <w:rsid w:val="00C84185"/>
    <w:rsid w:val="00C842E5"/>
    <w:rsid w:val="00C847C1"/>
    <w:rsid w:val="00C854F1"/>
    <w:rsid w:val="00C858C3"/>
    <w:rsid w:val="00C85A0C"/>
    <w:rsid w:val="00C85C15"/>
    <w:rsid w:val="00C85EC0"/>
    <w:rsid w:val="00C86840"/>
    <w:rsid w:val="00C86893"/>
    <w:rsid w:val="00C86EC0"/>
    <w:rsid w:val="00C87457"/>
    <w:rsid w:val="00C876B9"/>
    <w:rsid w:val="00C87763"/>
    <w:rsid w:val="00C87803"/>
    <w:rsid w:val="00C87A36"/>
    <w:rsid w:val="00C87A76"/>
    <w:rsid w:val="00C9026F"/>
    <w:rsid w:val="00C90659"/>
    <w:rsid w:val="00C90955"/>
    <w:rsid w:val="00C90B29"/>
    <w:rsid w:val="00C90F2D"/>
    <w:rsid w:val="00C913AC"/>
    <w:rsid w:val="00C91ADF"/>
    <w:rsid w:val="00C91B27"/>
    <w:rsid w:val="00C92255"/>
    <w:rsid w:val="00C926F4"/>
    <w:rsid w:val="00C92E70"/>
    <w:rsid w:val="00C93012"/>
    <w:rsid w:val="00C93302"/>
    <w:rsid w:val="00C936FC"/>
    <w:rsid w:val="00C93A2E"/>
    <w:rsid w:val="00C93D11"/>
    <w:rsid w:val="00C93D53"/>
    <w:rsid w:val="00C942EC"/>
    <w:rsid w:val="00C94514"/>
    <w:rsid w:val="00C94799"/>
    <w:rsid w:val="00C94C70"/>
    <w:rsid w:val="00C94DB9"/>
    <w:rsid w:val="00C950A6"/>
    <w:rsid w:val="00C9589E"/>
    <w:rsid w:val="00C96004"/>
    <w:rsid w:val="00C96C9C"/>
    <w:rsid w:val="00C96F27"/>
    <w:rsid w:val="00C96FC1"/>
    <w:rsid w:val="00C970A9"/>
    <w:rsid w:val="00C97426"/>
    <w:rsid w:val="00C97F7D"/>
    <w:rsid w:val="00CA02C9"/>
    <w:rsid w:val="00CA02E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A8"/>
    <w:rsid w:val="00CA4E1C"/>
    <w:rsid w:val="00CA4FC2"/>
    <w:rsid w:val="00CA531A"/>
    <w:rsid w:val="00CA5414"/>
    <w:rsid w:val="00CA54D4"/>
    <w:rsid w:val="00CA6CA7"/>
    <w:rsid w:val="00CA7472"/>
    <w:rsid w:val="00CA752A"/>
    <w:rsid w:val="00CA769D"/>
    <w:rsid w:val="00CA782C"/>
    <w:rsid w:val="00CB0613"/>
    <w:rsid w:val="00CB071C"/>
    <w:rsid w:val="00CB0BEF"/>
    <w:rsid w:val="00CB0D67"/>
    <w:rsid w:val="00CB0E4E"/>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6A3"/>
    <w:rsid w:val="00CB47BE"/>
    <w:rsid w:val="00CB4861"/>
    <w:rsid w:val="00CB4BF3"/>
    <w:rsid w:val="00CB5326"/>
    <w:rsid w:val="00CB53EB"/>
    <w:rsid w:val="00CB568B"/>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212F"/>
    <w:rsid w:val="00CC228B"/>
    <w:rsid w:val="00CC27CC"/>
    <w:rsid w:val="00CC2827"/>
    <w:rsid w:val="00CC2995"/>
    <w:rsid w:val="00CC2B67"/>
    <w:rsid w:val="00CC2CC2"/>
    <w:rsid w:val="00CC3374"/>
    <w:rsid w:val="00CC351C"/>
    <w:rsid w:val="00CC3550"/>
    <w:rsid w:val="00CC35B6"/>
    <w:rsid w:val="00CC3E48"/>
    <w:rsid w:val="00CC3F96"/>
    <w:rsid w:val="00CC43A7"/>
    <w:rsid w:val="00CC4658"/>
    <w:rsid w:val="00CC4D26"/>
    <w:rsid w:val="00CC4DAA"/>
    <w:rsid w:val="00CC4F26"/>
    <w:rsid w:val="00CC4FDB"/>
    <w:rsid w:val="00CC502B"/>
    <w:rsid w:val="00CC525E"/>
    <w:rsid w:val="00CC5667"/>
    <w:rsid w:val="00CC5B0B"/>
    <w:rsid w:val="00CC5B87"/>
    <w:rsid w:val="00CC5F7A"/>
    <w:rsid w:val="00CC601C"/>
    <w:rsid w:val="00CC6028"/>
    <w:rsid w:val="00CC61E2"/>
    <w:rsid w:val="00CC6924"/>
    <w:rsid w:val="00CC692A"/>
    <w:rsid w:val="00CC76B6"/>
    <w:rsid w:val="00CC7853"/>
    <w:rsid w:val="00CC78D4"/>
    <w:rsid w:val="00CC7F37"/>
    <w:rsid w:val="00CD00F4"/>
    <w:rsid w:val="00CD0445"/>
    <w:rsid w:val="00CD060E"/>
    <w:rsid w:val="00CD08BC"/>
    <w:rsid w:val="00CD0F4A"/>
    <w:rsid w:val="00CD1052"/>
    <w:rsid w:val="00CD106D"/>
    <w:rsid w:val="00CD107C"/>
    <w:rsid w:val="00CD10D5"/>
    <w:rsid w:val="00CD1267"/>
    <w:rsid w:val="00CD138E"/>
    <w:rsid w:val="00CD155D"/>
    <w:rsid w:val="00CD1B8A"/>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71C9"/>
    <w:rsid w:val="00CD752A"/>
    <w:rsid w:val="00CD77D8"/>
    <w:rsid w:val="00CE0413"/>
    <w:rsid w:val="00CE05F2"/>
    <w:rsid w:val="00CE0D51"/>
    <w:rsid w:val="00CE0F09"/>
    <w:rsid w:val="00CE0F85"/>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E71"/>
    <w:rsid w:val="00CE3378"/>
    <w:rsid w:val="00CE3381"/>
    <w:rsid w:val="00CE34DC"/>
    <w:rsid w:val="00CE35C7"/>
    <w:rsid w:val="00CE3C53"/>
    <w:rsid w:val="00CE3D8D"/>
    <w:rsid w:val="00CE4012"/>
    <w:rsid w:val="00CE430A"/>
    <w:rsid w:val="00CE445D"/>
    <w:rsid w:val="00CE48FB"/>
    <w:rsid w:val="00CE4D0E"/>
    <w:rsid w:val="00CE4FC9"/>
    <w:rsid w:val="00CE5015"/>
    <w:rsid w:val="00CE53F7"/>
    <w:rsid w:val="00CE5A7B"/>
    <w:rsid w:val="00CE5CE8"/>
    <w:rsid w:val="00CE5D05"/>
    <w:rsid w:val="00CE5D29"/>
    <w:rsid w:val="00CE5F66"/>
    <w:rsid w:val="00CE607A"/>
    <w:rsid w:val="00CE6091"/>
    <w:rsid w:val="00CE60C3"/>
    <w:rsid w:val="00CE67AE"/>
    <w:rsid w:val="00CE694C"/>
    <w:rsid w:val="00CE6C6A"/>
    <w:rsid w:val="00CE715B"/>
    <w:rsid w:val="00CE7308"/>
    <w:rsid w:val="00CE7978"/>
    <w:rsid w:val="00CE7A51"/>
    <w:rsid w:val="00CE7E16"/>
    <w:rsid w:val="00CF099F"/>
    <w:rsid w:val="00CF1467"/>
    <w:rsid w:val="00CF15C3"/>
    <w:rsid w:val="00CF1985"/>
    <w:rsid w:val="00CF1B22"/>
    <w:rsid w:val="00CF1C9C"/>
    <w:rsid w:val="00CF1FFF"/>
    <w:rsid w:val="00CF2466"/>
    <w:rsid w:val="00CF2A20"/>
    <w:rsid w:val="00CF2A6B"/>
    <w:rsid w:val="00CF2B20"/>
    <w:rsid w:val="00CF2E21"/>
    <w:rsid w:val="00CF3246"/>
    <w:rsid w:val="00CF3939"/>
    <w:rsid w:val="00CF3D3F"/>
    <w:rsid w:val="00CF42ED"/>
    <w:rsid w:val="00CF4871"/>
    <w:rsid w:val="00CF4946"/>
    <w:rsid w:val="00CF4AB5"/>
    <w:rsid w:val="00CF52CC"/>
    <w:rsid w:val="00CF53B9"/>
    <w:rsid w:val="00CF5557"/>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452"/>
    <w:rsid w:val="00CF7475"/>
    <w:rsid w:val="00CF7612"/>
    <w:rsid w:val="00CF7AD8"/>
    <w:rsid w:val="00D0014F"/>
    <w:rsid w:val="00D0016A"/>
    <w:rsid w:val="00D0063C"/>
    <w:rsid w:val="00D007B5"/>
    <w:rsid w:val="00D00A23"/>
    <w:rsid w:val="00D012D7"/>
    <w:rsid w:val="00D0134C"/>
    <w:rsid w:val="00D0138A"/>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750"/>
    <w:rsid w:val="00D06800"/>
    <w:rsid w:val="00D06C30"/>
    <w:rsid w:val="00D06CC9"/>
    <w:rsid w:val="00D06F3E"/>
    <w:rsid w:val="00D07188"/>
    <w:rsid w:val="00D07220"/>
    <w:rsid w:val="00D0740D"/>
    <w:rsid w:val="00D0744C"/>
    <w:rsid w:val="00D07520"/>
    <w:rsid w:val="00D077E7"/>
    <w:rsid w:val="00D07A39"/>
    <w:rsid w:val="00D07B88"/>
    <w:rsid w:val="00D07C90"/>
    <w:rsid w:val="00D10017"/>
    <w:rsid w:val="00D101D2"/>
    <w:rsid w:val="00D10473"/>
    <w:rsid w:val="00D105A7"/>
    <w:rsid w:val="00D11195"/>
    <w:rsid w:val="00D11308"/>
    <w:rsid w:val="00D1192F"/>
    <w:rsid w:val="00D11A99"/>
    <w:rsid w:val="00D1259D"/>
    <w:rsid w:val="00D12750"/>
    <w:rsid w:val="00D12912"/>
    <w:rsid w:val="00D1295E"/>
    <w:rsid w:val="00D12F51"/>
    <w:rsid w:val="00D130A5"/>
    <w:rsid w:val="00D1316B"/>
    <w:rsid w:val="00D133C6"/>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7AC"/>
    <w:rsid w:val="00D15DD9"/>
    <w:rsid w:val="00D15FA6"/>
    <w:rsid w:val="00D1632B"/>
    <w:rsid w:val="00D165CF"/>
    <w:rsid w:val="00D16644"/>
    <w:rsid w:val="00D16BDC"/>
    <w:rsid w:val="00D16DC6"/>
    <w:rsid w:val="00D17295"/>
    <w:rsid w:val="00D17321"/>
    <w:rsid w:val="00D17ABE"/>
    <w:rsid w:val="00D20230"/>
    <w:rsid w:val="00D206AB"/>
    <w:rsid w:val="00D2112A"/>
    <w:rsid w:val="00D2122F"/>
    <w:rsid w:val="00D21917"/>
    <w:rsid w:val="00D222F9"/>
    <w:rsid w:val="00D223B9"/>
    <w:rsid w:val="00D22447"/>
    <w:rsid w:val="00D2250F"/>
    <w:rsid w:val="00D226A0"/>
    <w:rsid w:val="00D22875"/>
    <w:rsid w:val="00D228CF"/>
    <w:rsid w:val="00D229DE"/>
    <w:rsid w:val="00D22A05"/>
    <w:rsid w:val="00D23060"/>
    <w:rsid w:val="00D23527"/>
    <w:rsid w:val="00D23ECC"/>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706C"/>
    <w:rsid w:val="00D270A4"/>
    <w:rsid w:val="00D271E5"/>
    <w:rsid w:val="00D27D99"/>
    <w:rsid w:val="00D307F1"/>
    <w:rsid w:val="00D313A0"/>
    <w:rsid w:val="00D3146F"/>
    <w:rsid w:val="00D31681"/>
    <w:rsid w:val="00D31FA1"/>
    <w:rsid w:val="00D32056"/>
    <w:rsid w:val="00D32B68"/>
    <w:rsid w:val="00D333C9"/>
    <w:rsid w:val="00D3344B"/>
    <w:rsid w:val="00D3367D"/>
    <w:rsid w:val="00D33963"/>
    <w:rsid w:val="00D33B0F"/>
    <w:rsid w:val="00D33B69"/>
    <w:rsid w:val="00D34275"/>
    <w:rsid w:val="00D347A2"/>
    <w:rsid w:val="00D349A0"/>
    <w:rsid w:val="00D34BA2"/>
    <w:rsid w:val="00D34FD4"/>
    <w:rsid w:val="00D350B4"/>
    <w:rsid w:val="00D35205"/>
    <w:rsid w:val="00D3537D"/>
    <w:rsid w:val="00D35438"/>
    <w:rsid w:val="00D35817"/>
    <w:rsid w:val="00D35F70"/>
    <w:rsid w:val="00D3615E"/>
    <w:rsid w:val="00D3649F"/>
    <w:rsid w:val="00D374F4"/>
    <w:rsid w:val="00D37602"/>
    <w:rsid w:val="00D3762C"/>
    <w:rsid w:val="00D378B5"/>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547"/>
    <w:rsid w:val="00D45B3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C9"/>
    <w:rsid w:val="00D51D7B"/>
    <w:rsid w:val="00D51DBE"/>
    <w:rsid w:val="00D51E6F"/>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8DB"/>
    <w:rsid w:val="00D559CC"/>
    <w:rsid w:val="00D55BDD"/>
    <w:rsid w:val="00D55EFE"/>
    <w:rsid w:val="00D56250"/>
    <w:rsid w:val="00D5633E"/>
    <w:rsid w:val="00D56458"/>
    <w:rsid w:val="00D569EF"/>
    <w:rsid w:val="00D56B14"/>
    <w:rsid w:val="00D56B66"/>
    <w:rsid w:val="00D57246"/>
    <w:rsid w:val="00D572B9"/>
    <w:rsid w:val="00D577DD"/>
    <w:rsid w:val="00D57930"/>
    <w:rsid w:val="00D57B45"/>
    <w:rsid w:val="00D57F30"/>
    <w:rsid w:val="00D57FE6"/>
    <w:rsid w:val="00D600C2"/>
    <w:rsid w:val="00D601D0"/>
    <w:rsid w:val="00D603FF"/>
    <w:rsid w:val="00D60866"/>
    <w:rsid w:val="00D60F4B"/>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50BC"/>
    <w:rsid w:val="00D65337"/>
    <w:rsid w:val="00D654DC"/>
    <w:rsid w:val="00D65B54"/>
    <w:rsid w:val="00D65F71"/>
    <w:rsid w:val="00D66344"/>
    <w:rsid w:val="00D66BED"/>
    <w:rsid w:val="00D66DE6"/>
    <w:rsid w:val="00D66E01"/>
    <w:rsid w:val="00D672DD"/>
    <w:rsid w:val="00D674AE"/>
    <w:rsid w:val="00D678F7"/>
    <w:rsid w:val="00D67DB1"/>
    <w:rsid w:val="00D67DDC"/>
    <w:rsid w:val="00D67F75"/>
    <w:rsid w:val="00D705BD"/>
    <w:rsid w:val="00D70650"/>
    <w:rsid w:val="00D707DD"/>
    <w:rsid w:val="00D70C08"/>
    <w:rsid w:val="00D70F7A"/>
    <w:rsid w:val="00D70FC7"/>
    <w:rsid w:val="00D71425"/>
    <w:rsid w:val="00D7193B"/>
    <w:rsid w:val="00D71C77"/>
    <w:rsid w:val="00D71D73"/>
    <w:rsid w:val="00D7210B"/>
    <w:rsid w:val="00D7210D"/>
    <w:rsid w:val="00D726EE"/>
    <w:rsid w:val="00D72741"/>
    <w:rsid w:val="00D72CAA"/>
    <w:rsid w:val="00D731B2"/>
    <w:rsid w:val="00D73592"/>
    <w:rsid w:val="00D736D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D9A"/>
    <w:rsid w:val="00D7738B"/>
    <w:rsid w:val="00D7754C"/>
    <w:rsid w:val="00D775E6"/>
    <w:rsid w:val="00D77C05"/>
    <w:rsid w:val="00D8002A"/>
    <w:rsid w:val="00D80055"/>
    <w:rsid w:val="00D800C4"/>
    <w:rsid w:val="00D802F3"/>
    <w:rsid w:val="00D80837"/>
    <w:rsid w:val="00D80A1A"/>
    <w:rsid w:val="00D80E48"/>
    <w:rsid w:val="00D81519"/>
    <w:rsid w:val="00D81ACA"/>
    <w:rsid w:val="00D81B15"/>
    <w:rsid w:val="00D81CDF"/>
    <w:rsid w:val="00D822FF"/>
    <w:rsid w:val="00D8235F"/>
    <w:rsid w:val="00D826FF"/>
    <w:rsid w:val="00D82853"/>
    <w:rsid w:val="00D82BC7"/>
    <w:rsid w:val="00D82BD9"/>
    <w:rsid w:val="00D82D71"/>
    <w:rsid w:val="00D82E90"/>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602"/>
    <w:rsid w:val="00D857BB"/>
    <w:rsid w:val="00D85C11"/>
    <w:rsid w:val="00D85D7C"/>
    <w:rsid w:val="00D85E87"/>
    <w:rsid w:val="00D86143"/>
    <w:rsid w:val="00D86447"/>
    <w:rsid w:val="00D865EC"/>
    <w:rsid w:val="00D86625"/>
    <w:rsid w:val="00D86A45"/>
    <w:rsid w:val="00D86D75"/>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4BB"/>
    <w:rsid w:val="00D92594"/>
    <w:rsid w:val="00D927FE"/>
    <w:rsid w:val="00D9287C"/>
    <w:rsid w:val="00D9294D"/>
    <w:rsid w:val="00D92CAF"/>
    <w:rsid w:val="00D93189"/>
    <w:rsid w:val="00D931C4"/>
    <w:rsid w:val="00D936AE"/>
    <w:rsid w:val="00D9396A"/>
    <w:rsid w:val="00D939E8"/>
    <w:rsid w:val="00D93F6C"/>
    <w:rsid w:val="00D9470B"/>
    <w:rsid w:val="00D94748"/>
    <w:rsid w:val="00D9484D"/>
    <w:rsid w:val="00D95382"/>
    <w:rsid w:val="00D955B6"/>
    <w:rsid w:val="00D95672"/>
    <w:rsid w:val="00D95731"/>
    <w:rsid w:val="00D95982"/>
    <w:rsid w:val="00D95BF1"/>
    <w:rsid w:val="00D95D30"/>
    <w:rsid w:val="00D95D7E"/>
    <w:rsid w:val="00D95F9A"/>
    <w:rsid w:val="00D96377"/>
    <w:rsid w:val="00D963DB"/>
    <w:rsid w:val="00D963E7"/>
    <w:rsid w:val="00D9692B"/>
    <w:rsid w:val="00D96EB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01"/>
    <w:rsid w:val="00DA0B97"/>
    <w:rsid w:val="00DA0C74"/>
    <w:rsid w:val="00DA0DC9"/>
    <w:rsid w:val="00DA0EC0"/>
    <w:rsid w:val="00DA0F41"/>
    <w:rsid w:val="00DA1191"/>
    <w:rsid w:val="00DA11F9"/>
    <w:rsid w:val="00DA12D6"/>
    <w:rsid w:val="00DA13BB"/>
    <w:rsid w:val="00DA14FA"/>
    <w:rsid w:val="00DA195A"/>
    <w:rsid w:val="00DA209A"/>
    <w:rsid w:val="00DA23F1"/>
    <w:rsid w:val="00DA248C"/>
    <w:rsid w:val="00DA275F"/>
    <w:rsid w:val="00DA2845"/>
    <w:rsid w:val="00DA28A8"/>
    <w:rsid w:val="00DA2CDB"/>
    <w:rsid w:val="00DA300F"/>
    <w:rsid w:val="00DA30C0"/>
    <w:rsid w:val="00DA34ED"/>
    <w:rsid w:val="00DA3A0F"/>
    <w:rsid w:val="00DA3BBD"/>
    <w:rsid w:val="00DA3BD4"/>
    <w:rsid w:val="00DA4596"/>
    <w:rsid w:val="00DA5007"/>
    <w:rsid w:val="00DA5168"/>
    <w:rsid w:val="00DA53AC"/>
    <w:rsid w:val="00DA57B1"/>
    <w:rsid w:val="00DA5911"/>
    <w:rsid w:val="00DA593A"/>
    <w:rsid w:val="00DA5971"/>
    <w:rsid w:val="00DA5996"/>
    <w:rsid w:val="00DA5A24"/>
    <w:rsid w:val="00DA5BA0"/>
    <w:rsid w:val="00DA5D9A"/>
    <w:rsid w:val="00DA5EB7"/>
    <w:rsid w:val="00DA6AA4"/>
    <w:rsid w:val="00DA70D0"/>
    <w:rsid w:val="00DA722E"/>
    <w:rsid w:val="00DA7313"/>
    <w:rsid w:val="00DA736A"/>
    <w:rsid w:val="00DA73C4"/>
    <w:rsid w:val="00DA7703"/>
    <w:rsid w:val="00DA7733"/>
    <w:rsid w:val="00DA7841"/>
    <w:rsid w:val="00DA7C22"/>
    <w:rsid w:val="00DA7DD9"/>
    <w:rsid w:val="00DB0003"/>
    <w:rsid w:val="00DB0276"/>
    <w:rsid w:val="00DB0389"/>
    <w:rsid w:val="00DB0601"/>
    <w:rsid w:val="00DB064B"/>
    <w:rsid w:val="00DB0795"/>
    <w:rsid w:val="00DB081D"/>
    <w:rsid w:val="00DB085C"/>
    <w:rsid w:val="00DB08C6"/>
    <w:rsid w:val="00DB190D"/>
    <w:rsid w:val="00DB198D"/>
    <w:rsid w:val="00DB1E02"/>
    <w:rsid w:val="00DB230F"/>
    <w:rsid w:val="00DB23BC"/>
    <w:rsid w:val="00DB2404"/>
    <w:rsid w:val="00DB2DE4"/>
    <w:rsid w:val="00DB2F31"/>
    <w:rsid w:val="00DB3105"/>
    <w:rsid w:val="00DB33A5"/>
    <w:rsid w:val="00DB3761"/>
    <w:rsid w:val="00DB398E"/>
    <w:rsid w:val="00DB3D65"/>
    <w:rsid w:val="00DB4127"/>
    <w:rsid w:val="00DB42A0"/>
    <w:rsid w:val="00DB42A1"/>
    <w:rsid w:val="00DB4491"/>
    <w:rsid w:val="00DB4BFC"/>
    <w:rsid w:val="00DB4DA9"/>
    <w:rsid w:val="00DB4DC1"/>
    <w:rsid w:val="00DB523C"/>
    <w:rsid w:val="00DB557E"/>
    <w:rsid w:val="00DB599E"/>
    <w:rsid w:val="00DB5A26"/>
    <w:rsid w:val="00DB5F33"/>
    <w:rsid w:val="00DB6369"/>
    <w:rsid w:val="00DB653A"/>
    <w:rsid w:val="00DB70C9"/>
    <w:rsid w:val="00DB70E3"/>
    <w:rsid w:val="00DB7960"/>
    <w:rsid w:val="00DC02A3"/>
    <w:rsid w:val="00DC06D1"/>
    <w:rsid w:val="00DC093C"/>
    <w:rsid w:val="00DC0A7F"/>
    <w:rsid w:val="00DC0ED8"/>
    <w:rsid w:val="00DC1A24"/>
    <w:rsid w:val="00DC1A47"/>
    <w:rsid w:val="00DC1CA7"/>
    <w:rsid w:val="00DC1F36"/>
    <w:rsid w:val="00DC2670"/>
    <w:rsid w:val="00DC27CE"/>
    <w:rsid w:val="00DC28ED"/>
    <w:rsid w:val="00DC2AAB"/>
    <w:rsid w:val="00DC2F23"/>
    <w:rsid w:val="00DC37CD"/>
    <w:rsid w:val="00DC385B"/>
    <w:rsid w:val="00DC4241"/>
    <w:rsid w:val="00DC42BA"/>
    <w:rsid w:val="00DC4497"/>
    <w:rsid w:val="00DC4CB9"/>
    <w:rsid w:val="00DC4F73"/>
    <w:rsid w:val="00DC5381"/>
    <w:rsid w:val="00DC563A"/>
    <w:rsid w:val="00DC5BE4"/>
    <w:rsid w:val="00DC5F0F"/>
    <w:rsid w:val="00DC60E3"/>
    <w:rsid w:val="00DC6687"/>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42"/>
    <w:rsid w:val="00DD1262"/>
    <w:rsid w:val="00DD152A"/>
    <w:rsid w:val="00DD1775"/>
    <w:rsid w:val="00DD18FA"/>
    <w:rsid w:val="00DD1B9E"/>
    <w:rsid w:val="00DD1C14"/>
    <w:rsid w:val="00DD2768"/>
    <w:rsid w:val="00DD29E2"/>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C0C"/>
    <w:rsid w:val="00DD6F4C"/>
    <w:rsid w:val="00DD73E6"/>
    <w:rsid w:val="00DD75D3"/>
    <w:rsid w:val="00DD76CE"/>
    <w:rsid w:val="00DD79D0"/>
    <w:rsid w:val="00DE0195"/>
    <w:rsid w:val="00DE06CC"/>
    <w:rsid w:val="00DE083C"/>
    <w:rsid w:val="00DE0C0F"/>
    <w:rsid w:val="00DE0CA6"/>
    <w:rsid w:val="00DE134F"/>
    <w:rsid w:val="00DE142D"/>
    <w:rsid w:val="00DE1605"/>
    <w:rsid w:val="00DE16C5"/>
    <w:rsid w:val="00DE16E5"/>
    <w:rsid w:val="00DE1B2E"/>
    <w:rsid w:val="00DE21A8"/>
    <w:rsid w:val="00DE228E"/>
    <w:rsid w:val="00DE24A5"/>
    <w:rsid w:val="00DE2A66"/>
    <w:rsid w:val="00DE2BF4"/>
    <w:rsid w:val="00DE3218"/>
    <w:rsid w:val="00DE3456"/>
    <w:rsid w:val="00DE35C0"/>
    <w:rsid w:val="00DE3D67"/>
    <w:rsid w:val="00DE3F23"/>
    <w:rsid w:val="00DE40FE"/>
    <w:rsid w:val="00DE4144"/>
    <w:rsid w:val="00DE42CD"/>
    <w:rsid w:val="00DE42E3"/>
    <w:rsid w:val="00DE4ABE"/>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AEB"/>
    <w:rsid w:val="00DF2C9D"/>
    <w:rsid w:val="00DF2CD7"/>
    <w:rsid w:val="00DF2FC3"/>
    <w:rsid w:val="00DF308A"/>
    <w:rsid w:val="00DF3427"/>
    <w:rsid w:val="00DF3463"/>
    <w:rsid w:val="00DF38C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D71"/>
    <w:rsid w:val="00DF6095"/>
    <w:rsid w:val="00DF628C"/>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A"/>
    <w:rsid w:val="00E01DA3"/>
    <w:rsid w:val="00E01EFC"/>
    <w:rsid w:val="00E021DE"/>
    <w:rsid w:val="00E02610"/>
    <w:rsid w:val="00E02E05"/>
    <w:rsid w:val="00E038E8"/>
    <w:rsid w:val="00E039C2"/>
    <w:rsid w:val="00E03A2B"/>
    <w:rsid w:val="00E03D38"/>
    <w:rsid w:val="00E040F8"/>
    <w:rsid w:val="00E04695"/>
    <w:rsid w:val="00E048DD"/>
    <w:rsid w:val="00E04A51"/>
    <w:rsid w:val="00E0525F"/>
    <w:rsid w:val="00E057C4"/>
    <w:rsid w:val="00E05DF7"/>
    <w:rsid w:val="00E05EE8"/>
    <w:rsid w:val="00E05FE1"/>
    <w:rsid w:val="00E06028"/>
    <w:rsid w:val="00E0613E"/>
    <w:rsid w:val="00E06233"/>
    <w:rsid w:val="00E062F5"/>
    <w:rsid w:val="00E06723"/>
    <w:rsid w:val="00E06819"/>
    <w:rsid w:val="00E06973"/>
    <w:rsid w:val="00E06AD0"/>
    <w:rsid w:val="00E06C0A"/>
    <w:rsid w:val="00E070D4"/>
    <w:rsid w:val="00E07615"/>
    <w:rsid w:val="00E07C7B"/>
    <w:rsid w:val="00E07D8A"/>
    <w:rsid w:val="00E102A3"/>
    <w:rsid w:val="00E10643"/>
    <w:rsid w:val="00E10DC2"/>
    <w:rsid w:val="00E10F86"/>
    <w:rsid w:val="00E112DA"/>
    <w:rsid w:val="00E11D77"/>
    <w:rsid w:val="00E1249C"/>
    <w:rsid w:val="00E12591"/>
    <w:rsid w:val="00E127F4"/>
    <w:rsid w:val="00E12AEE"/>
    <w:rsid w:val="00E12E35"/>
    <w:rsid w:val="00E12F2F"/>
    <w:rsid w:val="00E12F4E"/>
    <w:rsid w:val="00E13415"/>
    <w:rsid w:val="00E13B73"/>
    <w:rsid w:val="00E142FE"/>
    <w:rsid w:val="00E1518D"/>
    <w:rsid w:val="00E15569"/>
    <w:rsid w:val="00E1563F"/>
    <w:rsid w:val="00E15EE7"/>
    <w:rsid w:val="00E15FB9"/>
    <w:rsid w:val="00E1615F"/>
    <w:rsid w:val="00E16307"/>
    <w:rsid w:val="00E16382"/>
    <w:rsid w:val="00E16DB5"/>
    <w:rsid w:val="00E16FF8"/>
    <w:rsid w:val="00E17227"/>
    <w:rsid w:val="00E17427"/>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D19"/>
    <w:rsid w:val="00E2327C"/>
    <w:rsid w:val="00E2368E"/>
    <w:rsid w:val="00E23744"/>
    <w:rsid w:val="00E23C24"/>
    <w:rsid w:val="00E23DA9"/>
    <w:rsid w:val="00E23F4D"/>
    <w:rsid w:val="00E23FC6"/>
    <w:rsid w:val="00E240B5"/>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BC"/>
    <w:rsid w:val="00E263EF"/>
    <w:rsid w:val="00E26569"/>
    <w:rsid w:val="00E265BD"/>
    <w:rsid w:val="00E26773"/>
    <w:rsid w:val="00E26858"/>
    <w:rsid w:val="00E26915"/>
    <w:rsid w:val="00E26976"/>
    <w:rsid w:val="00E26C78"/>
    <w:rsid w:val="00E272A4"/>
    <w:rsid w:val="00E2762A"/>
    <w:rsid w:val="00E27979"/>
    <w:rsid w:val="00E279F5"/>
    <w:rsid w:val="00E27AE1"/>
    <w:rsid w:val="00E27D10"/>
    <w:rsid w:val="00E27DB2"/>
    <w:rsid w:val="00E3022E"/>
    <w:rsid w:val="00E3062E"/>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609"/>
    <w:rsid w:val="00E34648"/>
    <w:rsid w:val="00E346FB"/>
    <w:rsid w:val="00E34991"/>
    <w:rsid w:val="00E34DA7"/>
    <w:rsid w:val="00E34EDA"/>
    <w:rsid w:val="00E34FD2"/>
    <w:rsid w:val="00E352EC"/>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400ED"/>
    <w:rsid w:val="00E408BB"/>
    <w:rsid w:val="00E409F0"/>
    <w:rsid w:val="00E40D38"/>
    <w:rsid w:val="00E40F27"/>
    <w:rsid w:val="00E417B2"/>
    <w:rsid w:val="00E41A01"/>
    <w:rsid w:val="00E41D55"/>
    <w:rsid w:val="00E41FB5"/>
    <w:rsid w:val="00E4210F"/>
    <w:rsid w:val="00E42406"/>
    <w:rsid w:val="00E42CF6"/>
    <w:rsid w:val="00E43048"/>
    <w:rsid w:val="00E433D9"/>
    <w:rsid w:val="00E434B9"/>
    <w:rsid w:val="00E434C1"/>
    <w:rsid w:val="00E43B87"/>
    <w:rsid w:val="00E43C8F"/>
    <w:rsid w:val="00E43D1D"/>
    <w:rsid w:val="00E44449"/>
    <w:rsid w:val="00E44615"/>
    <w:rsid w:val="00E44823"/>
    <w:rsid w:val="00E44941"/>
    <w:rsid w:val="00E449DD"/>
    <w:rsid w:val="00E44B31"/>
    <w:rsid w:val="00E44C2E"/>
    <w:rsid w:val="00E44D53"/>
    <w:rsid w:val="00E451FF"/>
    <w:rsid w:val="00E454BB"/>
    <w:rsid w:val="00E454D9"/>
    <w:rsid w:val="00E45919"/>
    <w:rsid w:val="00E4596B"/>
    <w:rsid w:val="00E45A02"/>
    <w:rsid w:val="00E45EB8"/>
    <w:rsid w:val="00E45F73"/>
    <w:rsid w:val="00E460B7"/>
    <w:rsid w:val="00E46163"/>
    <w:rsid w:val="00E46258"/>
    <w:rsid w:val="00E46482"/>
    <w:rsid w:val="00E46A24"/>
    <w:rsid w:val="00E46AD8"/>
    <w:rsid w:val="00E470B4"/>
    <w:rsid w:val="00E47575"/>
    <w:rsid w:val="00E477B1"/>
    <w:rsid w:val="00E4788A"/>
    <w:rsid w:val="00E47BD3"/>
    <w:rsid w:val="00E47DBE"/>
    <w:rsid w:val="00E50BAD"/>
    <w:rsid w:val="00E50C8B"/>
    <w:rsid w:val="00E50E4C"/>
    <w:rsid w:val="00E5108C"/>
    <w:rsid w:val="00E510CE"/>
    <w:rsid w:val="00E51199"/>
    <w:rsid w:val="00E51216"/>
    <w:rsid w:val="00E5143B"/>
    <w:rsid w:val="00E51518"/>
    <w:rsid w:val="00E51543"/>
    <w:rsid w:val="00E51586"/>
    <w:rsid w:val="00E51915"/>
    <w:rsid w:val="00E51A52"/>
    <w:rsid w:val="00E51D01"/>
    <w:rsid w:val="00E51F67"/>
    <w:rsid w:val="00E52D25"/>
    <w:rsid w:val="00E53625"/>
    <w:rsid w:val="00E53B08"/>
    <w:rsid w:val="00E53B66"/>
    <w:rsid w:val="00E5400C"/>
    <w:rsid w:val="00E5402B"/>
    <w:rsid w:val="00E54141"/>
    <w:rsid w:val="00E54600"/>
    <w:rsid w:val="00E5476C"/>
    <w:rsid w:val="00E54953"/>
    <w:rsid w:val="00E54A26"/>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DFC"/>
    <w:rsid w:val="00E6003F"/>
    <w:rsid w:val="00E60C2A"/>
    <w:rsid w:val="00E60D47"/>
    <w:rsid w:val="00E60E3C"/>
    <w:rsid w:val="00E61042"/>
    <w:rsid w:val="00E61407"/>
    <w:rsid w:val="00E61543"/>
    <w:rsid w:val="00E62132"/>
    <w:rsid w:val="00E62296"/>
    <w:rsid w:val="00E6274F"/>
    <w:rsid w:val="00E628CC"/>
    <w:rsid w:val="00E62B11"/>
    <w:rsid w:val="00E6326A"/>
    <w:rsid w:val="00E634F1"/>
    <w:rsid w:val="00E63ADC"/>
    <w:rsid w:val="00E63C96"/>
    <w:rsid w:val="00E63E6F"/>
    <w:rsid w:val="00E64231"/>
    <w:rsid w:val="00E6446D"/>
    <w:rsid w:val="00E6462C"/>
    <w:rsid w:val="00E646DE"/>
    <w:rsid w:val="00E64968"/>
    <w:rsid w:val="00E649B4"/>
    <w:rsid w:val="00E64A2A"/>
    <w:rsid w:val="00E64BDD"/>
    <w:rsid w:val="00E65044"/>
    <w:rsid w:val="00E65190"/>
    <w:rsid w:val="00E65589"/>
    <w:rsid w:val="00E65646"/>
    <w:rsid w:val="00E66393"/>
    <w:rsid w:val="00E664C1"/>
    <w:rsid w:val="00E66651"/>
    <w:rsid w:val="00E666CC"/>
    <w:rsid w:val="00E66733"/>
    <w:rsid w:val="00E66972"/>
    <w:rsid w:val="00E66B6C"/>
    <w:rsid w:val="00E67026"/>
    <w:rsid w:val="00E67277"/>
    <w:rsid w:val="00E67400"/>
    <w:rsid w:val="00E678D3"/>
    <w:rsid w:val="00E67904"/>
    <w:rsid w:val="00E67A1A"/>
    <w:rsid w:val="00E67B0C"/>
    <w:rsid w:val="00E67B3F"/>
    <w:rsid w:val="00E67FE3"/>
    <w:rsid w:val="00E703D0"/>
    <w:rsid w:val="00E7078D"/>
    <w:rsid w:val="00E7078E"/>
    <w:rsid w:val="00E70CED"/>
    <w:rsid w:val="00E7187A"/>
    <w:rsid w:val="00E71A37"/>
    <w:rsid w:val="00E727CF"/>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40F"/>
    <w:rsid w:val="00E82629"/>
    <w:rsid w:val="00E8265E"/>
    <w:rsid w:val="00E826AF"/>
    <w:rsid w:val="00E82B2A"/>
    <w:rsid w:val="00E830AE"/>
    <w:rsid w:val="00E832B4"/>
    <w:rsid w:val="00E83973"/>
    <w:rsid w:val="00E83A27"/>
    <w:rsid w:val="00E83CE6"/>
    <w:rsid w:val="00E83F16"/>
    <w:rsid w:val="00E83F18"/>
    <w:rsid w:val="00E8470B"/>
    <w:rsid w:val="00E84909"/>
    <w:rsid w:val="00E84A8F"/>
    <w:rsid w:val="00E84CDC"/>
    <w:rsid w:val="00E84CE1"/>
    <w:rsid w:val="00E84FB6"/>
    <w:rsid w:val="00E850A3"/>
    <w:rsid w:val="00E85704"/>
    <w:rsid w:val="00E85AD7"/>
    <w:rsid w:val="00E868D5"/>
    <w:rsid w:val="00E86923"/>
    <w:rsid w:val="00E86A95"/>
    <w:rsid w:val="00E86D6E"/>
    <w:rsid w:val="00E870E3"/>
    <w:rsid w:val="00E87273"/>
    <w:rsid w:val="00E87AF3"/>
    <w:rsid w:val="00E87C43"/>
    <w:rsid w:val="00E87D16"/>
    <w:rsid w:val="00E87FD2"/>
    <w:rsid w:val="00E9055B"/>
    <w:rsid w:val="00E906D2"/>
    <w:rsid w:val="00E911AE"/>
    <w:rsid w:val="00E91328"/>
    <w:rsid w:val="00E913C5"/>
    <w:rsid w:val="00E9180F"/>
    <w:rsid w:val="00E92230"/>
    <w:rsid w:val="00E92328"/>
    <w:rsid w:val="00E924CF"/>
    <w:rsid w:val="00E9292C"/>
    <w:rsid w:val="00E92C20"/>
    <w:rsid w:val="00E92F0F"/>
    <w:rsid w:val="00E933A7"/>
    <w:rsid w:val="00E934AF"/>
    <w:rsid w:val="00E93755"/>
    <w:rsid w:val="00E93787"/>
    <w:rsid w:val="00E94276"/>
    <w:rsid w:val="00E94329"/>
    <w:rsid w:val="00E94771"/>
    <w:rsid w:val="00E947CE"/>
    <w:rsid w:val="00E949FD"/>
    <w:rsid w:val="00E94B37"/>
    <w:rsid w:val="00E94B90"/>
    <w:rsid w:val="00E94F80"/>
    <w:rsid w:val="00E95477"/>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3F4"/>
    <w:rsid w:val="00EA2A4D"/>
    <w:rsid w:val="00EA2B24"/>
    <w:rsid w:val="00EA2B7A"/>
    <w:rsid w:val="00EA2D51"/>
    <w:rsid w:val="00EA331F"/>
    <w:rsid w:val="00EA3BA8"/>
    <w:rsid w:val="00EA3CEB"/>
    <w:rsid w:val="00EA3FAC"/>
    <w:rsid w:val="00EA4083"/>
    <w:rsid w:val="00EA459C"/>
    <w:rsid w:val="00EA46D7"/>
    <w:rsid w:val="00EA4E8C"/>
    <w:rsid w:val="00EA5281"/>
    <w:rsid w:val="00EA5343"/>
    <w:rsid w:val="00EA545D"/>
    <w:rsid w:val="00EA661F"/>
    <w:rsid w:val="00EA6932"/>
    <w:rsid w:val="00EA6CD3"/>
    <w:rsid w:val="00EA769B"/>
    <w:rsid w:val="00EA778C"/>
    <w:rsid w:val="00EA780C"/>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219E"/>
    <w:rsid w:val="00EB238A"/>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791"/>
    <w:rsid w:val="00EB6A76"/>
    <w:rsid w:val="00EB6EDA"/>
    <w:rsid w:val="00EB7275"/>
    <w:rsid w:val="00EB7626"/>
    <w:rsid w:val="00EB774B"/>
    <w:rsid w:val="00EB7A39"/>
    <w:rsid w:val="00EB7B87"/>
    <w:rsid w:val="00EB7E63"/>
    <w:rsid w:val="00EB7E79"/>
    <w:rsid w:val="00EC04A4"/>
    <w:rsid w:val="00EC0E82"/>
    <w:rsid w:val="00EC0F10"/>
    <w:rsid w:val="00EC116D"/>
    <w:rsid w:val="00EC1538"/>
    <w:rsid w:val="00EC16DE"/>
    <w:rsid w:val="00EC18C0"/>
    <w:rsid w:val="00EC198A"/>
    <w:rsid w:val="00EC1BA2"/>
    <w:rsid w:val="00EC1CE3"/>
    <w:rsid w:val="00EC1DFE"/>
    <w:rsid w:val="00EC1EF8"/>
    <w:rsid w:val="00EC265A"/>
    <w:rsid w:val="00EC2826"/>
    <w:rsid w:val="00EC289F"/>
    <w:rsid w:val="00EC3012"/>
    <w:rsid w:val="00EC3114"/>
    <w:rsid w:val="00EC324B"/>
    <w:rsid w:val="00EC3316"/>
    <w:rsid w:val="00EC383A"/>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52E"/>
    <w:rsid w:val="00EC687E"/>
    <w:rsid w:val="00EC6BF4"/>
    <w:rsid w:val="00EC6CCD"/>
    <w:rsid w:val="00EC6CFB"/>
    <w:rsid w:val="00EC6DB4"/>
    <w:rsid w:val="00EC75F7"/>
    <w:rsid w:val="00EC76F7"/>
    <w:rsid w:val="00EC7C15"/>
    <w:rsid w:val="00ED0040"/>
    <w:rsid w:val="00ED02E9"/>
    <w:rsid w:val="00ED0748"/>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44C2"/>
    <w:rsid w:val="00ED502F"/>
    <w:rsid w:val="00ED5218"/>
    <w:rsid w:val="00ED5572"/>
    <w:rsid w:val="00ED55C7"/>
    <w:rsid w:val="00ED5752"/>
    <w:rsid w:val="00ED59A1"/>
    <w:rsid w:val="00ED59EC"/>
    <w:rsid w:val="00ED5A0D"/>
    <w:rsid w:val="00ED5C4B"/>
    <w:rsid w:val="00ED6955"/>
    <w:rsid w:val="00ED6A11"/>
    <w:rsid w:val="00ED6DA9"/>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338"/>
    <w:rsid w:val="00EE2AF5"/>
    <w:rsid w:val="00EE2CB7"/>
    <w:rsid w:val="00EE2CE1"/>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D2"/>
    <w:rsid w:val="00EE737E"/>
    <w:rsid w:val="00EE776D"/>
    <w:rsid w:val="00EE7CD4"/>
    <w:rsid w:val="00EE7D17"/>
    <w:rsid w:val="00EF05BD"/>
    <w:rsid w:val="00EF0A40"/>
    <w:rsid w:val="00EF0A45"/>
    <w:rsid w:val="00EF1999"/>
    <w:rsid w:val="00EF1B2C"/>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4D"/>
    <w:rsid w:val="00EF60F7"/>
    <w:rsid w:val="00EF6373"/>
    <w:rsid w:val="00EF63FF"/>
    <w:rsid w:val="00EF6573"/>
    <w:rsid w:val="00EF668F"/>
    <w:rsid w:val="00EF68B5"/>
    <w:rsid w:val="00EF698E"/>
    <w:rsid w:val="00EF7D66"/>
    <w:rsid w:val="00F00159"/>
    <w:rsid w:val="00F001C1"/>
    <w:rsid w:val="00F0045B"/>
    <w:rsid w:val="00F0060E"/>
    <w:rsid w:val="00F007DB"/>
    <w:rsid w:val="00F0095C"/>
    <w:rsid w:val="00F00B84"/>
    <w:rsid w:val="00F00C09"/>
    <w:rsid w:val="00F00E5D"/>
    <w:rsid w:val="00F00FA0"/>
    <w:rsid w:val="00F012F8"/>
    <w:rsid w:val="00F01576"/>
    <w:rsid w:val="00F015FF"/>
    <w:rsid w:val="00F016B1"/>
    <w:rsid w:val="00F019DD"/>
    <w:rsid w:val="00F01F8A"/>
    <w:rsid w:val="00F026E3"/>
    <w:rsid w:val="00F0316B"/>
    <w:rsid w:val="00F0340C"/>
    <w:rsid w:val="00F034D5"/>
    <w:rsid w:val="00F03666"/>
    <w:rsid w:val="00F03753"/>
    <w:rsid w:val="00F0378E"/>
    <w:rsid w:val="00F03D8E"/>
    <w:rsid w:val="00F03EAD"/>
    <w:rsid w:val="00F04983"/>
    <w:rsid w:val="00F04D9C"/>
    <w:rsid w:val="00F04DFA"/>
    <w:rsid w:val="00F05996"/>
    <w:rsid w:val="00F05A16"/>
    <w:rsid w:val="00F05A19"/>
    <w:rsid w:val="00F05AA5"/>
    <w:rsid w:val="00F05B6E"/>
    <w:rsid w:val="00F06084"/>
    <w:rsid w:val="00F06111"/>
    <w:rsid w:val="00F064B5"/>
    <w:rsid w:val="00F064F9"/>
    <w:rsid w:val="00F06574"/>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5F54"/>
    <w:rsid w:val="00F161FF"/>
    <w:rsid w:val="00F1623E"/>
    <w:rsid w:val="00F166C7"/>
    <w:rsid w:val="00F16861"/>
    <w:rsid w:val="00F16B9F"/>
    <w:rsid w:val="00F16D2A"/>
    <w:rsid w:val="00F16FE6"/>
    <w:rsid w:val="00F17244"/>
    <w:rsid w:val="00F176B7"/>
    <w:rsid w:val="00F1772B"/>
    <w:rsid w:val="00F17D32"/>
    <w:rsid w:val="00F20273"/>
    <w:rsid w:val="00F2035A"/>
    <w:rsid w:val="00F20419"/>
    <w:rsid w:val="00F204C5"/>
    <w:rsid w:val="00F20579"/>
    <w:rsid w:val="00F20638"/>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685"/>
    <w:rsid w:val="00F2286E"/>
    <w:rsid w:val="00F22CCF"/>
    <w:rsid w:val="00F22D00"/>
    <w:rsid w:val="00F22F33"/>
    <w:rsid w:val="00F2312D"/>
    <w:rsid w:val="00F231A5"/>
    <w:rsid w:val="00F2346F"/>
    <w:rsid w:val="00F237F2"/>
    <w:rsid w:val="00F23803"/>
    <w:rsid w:val="00F23AFB"/>
    <w:rsid w:val="00F24017"/>
    <w:rsid w:val="00F2403B"/>
    <w:rsid w:val="00F24101"/>
    <w:rsid w:val="00F2427D"/>
    <w:rsid w:val="00F24421"/>
    <w:rsid w:val="00F24591"/>
    <w:rsid w:val="00F246EA"/>
    <w:rsid w:val="00F247B3"/>
    <w:rsid w:val="00F24CA1"/>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957"/>
    <w:rsid w:val="00F2798A"/>
    <w:rsid w:val="00F27CFF"/>
    <w:rsid w:val="00F27E7E"/>
    <w:rsid w:val="00F27E8D"/>
    <w:rsid w:val="00F30015"/>
    <w:rsid w:val="00F301FF"/>
    <w:rsid w:val="00F3022F"/>
    <w:rsid w:val="00F30403"/>
    <w:rsid w:val="00F30417"/>
    <w:rsid w:val="00F30541"/>
    <w:rsid w:val="00F30AFE"/>
    <w:rsid w:val="00F30BF5"/>
    <w:rsid w:val="00F30CA3"/>
    <w:rsid w:val="00F30DC9"/>
    <w:rsid w:val="00F30FE7"/>
    <w:rsid w:val="00F313BE"/>
    <w:rsid w:val="00F315FA"/>
    <w:rsid w:val="00F3194B"/>
    <w:rsid w:val="00F31E61"/>
    <w:rsid w:val="00F31E74"/>
    <w:rsid w:val="00F32153"/>
    <w:rsid w:val="00F32242"/>
    <w:rsid w:val="00F32807"/>
    <w:rsid w:val="00F32B51"/>
    <w:rsid w:val="00F32CA6"/>
    <w:rsid w:val="00F32D6F"/>
    <w:rsid w:val="00F33275"/>
    <w:rsid w:val="00F33483"/>
    <w:rsid w:val="00F3372A"/>
    <w:rsid w:val="00F3395E"/>
    <w:rsid w:val="00F33B47"/>
    <w:rsid w:val="00F33CE5"/>
    <w:rsid w:val="00F33EE5"/>
    <w:rsid w:val="00F33F03"/>
    <w:rsid w:val="00F340EA"/>
    <w:rsid w:val="00F341BA"/>
    <w:rsid w:val="00F3430E"/>
    <w:rsid w:val="00F34378"/>
    <w:rsid w:val="00F34480"/>
    <w:rsid w:val="00F34626"/>
    <w:rsid w:val="00F347DC"/>
    <w:rsid w:val="00F35086"/>
    <w:rsid w:val="00F3510C"/>
    <w:rsid w:val="00F35147"/>
    <w:rsid w:val="00F355D5"/>
    <w:rsid w:val="00F35A26"/>
    <w:rsid w:val="00F35CA8"/>
    <w:rsid w:val="00F36187"/>
    <w:rsid w:val="00F362F6"/>
    <w:rsid w:val="00F364D2"/>
    <w:rsid w:val="00F366C7"/>
    <w:rsid w:val="00F367AF"/>
    <w:rsid w:val="00F367CA"/>
    <w:rsid w:val="00F369FB"/>
    <w:rsid w:val="00F36C72"/>
    <w:rsid w:val="00F36F3E"/>
    <w:rsid w:val="00F370ED"/>
    <w:rsid w:val="00F3720D"/>
    <w:rsid w:val="00F3736F"/>
    <w:rsid w:val="00F376B1"/>
    <w:rsid w:val="00F37C08"/>
    <w:rsid w:val="00F37FEF"/>
    <w:rsid w:val="00F405DF"/>
    <w:rsid w:val="00F40715"/>
    <w:rsid w:val="00F4087C"/>
    <w:rsid w:val="00F40CF9"/>
    <w:rsid w:val="00F40FBF"/>
    <w:rsid w:val="00F411C4"/>
    <w:rsid w:val="00F41219"/>
    <w:rsid w:val="00F4129E"/>
    <w:rsid w:val="00F41311"/>
    <w:rsid w:val="00F414A9"/>
    <w:rsid w:val="00F416F3"/>
    <w:rsid w:val="00F41C1F"/>
    <w:rsid w:val="00F4254B"/>
    <w:rsid w:val="00F4260B"/>
    <w:rsid w:val="00F42850"/>
    <w:rsid w:val="00F42C97"/>
    <w:rsid w:val="00F42E38"/>
    <w:rsid w:val="00F42FB5"/>
    <w:rsid w:val="00F4326C"/>
    <w:rsid w:val="00F4357E"/>
    <w:rsid w:val="00F4361A"/>
    <w:rsid w:val="00F4365A"/>
    <w:rsid w:val="00F4408E"/>
    <w:rsid w:val="00F44106"/>
    <w:rsid w:val="00F441BD"/>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2CA"/>
    <w:rsid w:val="00F51422"/>
    <w:rsid w:val="00F51570"/>
    <w:rsid w:val="00F517F4"/>
    <w:rsid w:val="00F51AF1"/>
    <w:rsid w:val="00F51C2D"/>
    <w:rsid w:val="00F522EB"/>
    <w:rsid w:val="00F527FF"/>
    <w:rsid w:val="00F52868"/>
    <w:rsid w:val="00F532EE"/>
    <w:rsid w:val="00F53906"/>
    <w:rsid w:val="00F53B68"/>
    <w:rsid w:val="00F53BE5"/>
    <w:rsid w:val="00F53E63"/>
    <w:rsid w:val="00F541E4"/>
    <w:rsid w:val="00F544CB"/>
    <w:rsid w:val="00F5468E"/>
    <w:rsid w:val="00F54A51"/>
    <w:rsid w:val="00F54B88"/>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F4F"/>
    <w:rsid w:val="00F60F6A"/>
    <w:rsid w:val="00F610D0"/>
    <w:rsid w:val="00F6125D"/>
    <w:rsid w:val="00F61710"/>
    <w:rsid w:val="00F617CC"/>
    <w:rsid w:val="00F61C91"/>
    <w:rsid w:val="00F61FAC"/>
    <w:rsid w:val="00F621C9"/>
    <w:rsid w:val="00F62921"/>
    <w:rsid w:val="00F62DE2"/>
    <w:rsid w:val="00F633AE"/>
    <w:rsid w:val="00F63495"/>
    <w:rsid w:val="00F637DB"/>
    <w:rsid w:val="00F63D86"/>
    <w:rsid w:val="00F63F3E"/>
    <w:rsid w:val="00F63F79"/>
    <w:rsid w:val="00F64357"/>
    <w:rsid w:val="00F64787"/>
    <w:rsid w:val="00F64EDB"/>
    <w:rsid w:val="00F6516A"/>
    <w:rsid w:val="00F65565"/>
    <w:rsid w:val="00F655B7"/>
    <w:rsid w:val="00F65627"/>
    <w:rsid w:val="00F660E2"/>
    <w:rsid w:val="00F662C0"/>
    <w:rsid w:val="00F663D9"/>
    <w:rsid w:val="00F666A2"/>
    <w:rsid w:val="00F668CB"/>
    <w:rsid w:val="00F66EB8"/>
    <w:rsid w:val="00F66EFA"/>
    <w:rsid w:val="00F6747A"/>
    <w:rsid w:val="00F67773"/>
    <w:rsid w:val="00F6777D"/>
    <w:rsid w:val="00F677EA"/>
    <w:rsid w:val="00F67D81"/>
    <w:rsid w:val="00F70006"/>
    <w:rsid w:val="00F70090"/>
    <w:rsid w:val="00F70E0A"/>
    <w:rsid w:val="00F70F79"/>
    <w:rsid w:val="00F7102A"/>
    <w:rsid w:val="00F71289"/>
    <w:rsid w:val="00F7155D"/>
    <w:rsid w:val="00F7181B"/>
    <w:rsid w:val="00F71865"/>
    <w:rsid w:val="00F71D8E"/>
    <w:rsid w:val="00F72203"/>
    <w:rsid w:val="00F7222D"/>
    <w:rsid w:val="00F72292"/>
    <w:rsid w:val="00F724E9"/>
    <w:rsid w:val="00F72743"/>
    <w:rsid w:val="00F7285E"/>
    <w:rsid w:val="00F728C0"/>
    <w:rsid w:val="00F72C62"/>
    <w:rsid w:val="00F72DCF"/>
    <w:rsid w:val="00F734C0"/>
    <w:rsid w:val="00F73588"/>
    <w:rsid w:val="00F73619"/>
    <w:rsid w:val="00F73AB6"/>
    <w:rsid w:val="00F73F98"/>
    <w:rsid w:val="00F7443C"/>
    <w:rsid w:val="00F749DC"/>
    <w:rsid w:val="00F749EC"/>
    <w:rsid w:val="00F74D7F"/>
    <w:rsid w:val="00F75291"/>
    <w:rsid w:val="00F75833"/>
    <w:rsid w:val="00F769F3"/>
    <w:rsid w:val="00F76F07"/>
    <w:rsid w:val="00F77167"/>
    <w:rsid w:val="00F775AE"/>
    <w:rsid w:val="00F77EBB"/>
    <w:rsid w:val="00F77F70"/>
    <w:rsid w:val="00F80204"/>
    <w:rsid w:val="00F80723"/>
    <w:rsid w:val="00F80AE1"/>
    <w:rsid w:val="00F80D02"/>
    <w:rsid w:val="00F80F3B"/>
    <w:rsid w:val="00F81119"/>
    <w:rsid w:val="00F811D1"/>
    <w:rsid w:val="00F8141B"/>
    <w:rsid w:val="00F81433"/>
    <w:rsid w:val="00F81678"/>
    <w:rsid w:val="00F8172A"/>
    <w:rsid w:val="00F81B01"/>
    <w:rsid w:val="00F81C53"/>
    <w:rsid w:val="00F820E8"/>
    <w:rsid w:val="00F82737"/>
    <w:rsid w:val="00F82C50"/>
    <w:rsid w:val="00F82E30"/>
    <w:rsid w:val="00F82F10"/>
    <w:rsid w:val="00F83045"/>
    <w:rsid w:val="00F836F2"/>
    <w:rsid w:val="00F83886"/>
    <w:rsid w:val="00F838C9"/>
    <w:rsid w:val="00F839E6"/>
    <w:rsid w:val="00F839F6"/>
    <w:rsid w:val="00F83A89"/>
    <w:rsid w:val="00F83DA0"/>
    <w:rsid w:val="00F83F17"/>
    <w:rsid w:val="00F840E1"/>
    <w:rsid w:val="00F8416D"/>
    <w:rsid w:val="00F843E9"/>
    <w:rsid w:val="00F8442C"/>
    <w:rsid w:val="00F8463D"/>
    <w:rsid w:val="00F8499D"/>
    <w:rsid w:val="00F84B72"/>
    <w:rsid w:val="00F84CCD"/>
    <w:rsid w:val="00F85233"/>
    <w:rsid w:val="00F85772"/>
    <w:rsid w:val="00F8585B"/>
    <w:rsid w:val="00F858E9"/>
    <w:rsid w:val="00F859C9"/>
    <w:rsid w:val="00F85D8B"/>
    <w:rsid w:val="00F86464"/>
    <w:rsid w:val="00F86A91"/>
    <w:rsid w:val="00F87011"/>
    <w:rsid w:val="00F8761B"/>
    <w:rsid w:val="00F8795D"/>
    <w:rsid w:val="00F87AD3"/>
    <w:rsid w:val="00F87EE7"/>
    <w:rsid w:val="00F90ACB"/>
    <w:rsid w:val="00F90EB3"/>
    <w:rsid w:val="00F90F10"/>
    <w:rsid w:val="00F90FA6"/>
    <w:rsid w:val="00F9102B"/>
    <w:rsid w:val="00F91269"/>
    <w:rsid w:val="00F91306"/>
    <w:rsid w:val="00F915FC"/>
    <w:rsid w:val="00F91D33"/>
    <w:rsid w:val="00F92116"/>
    <w:rsid w:val="00F926CD"/>
    <w:rsid w:val="00F92774"/>
    <w:rsid w:val="00F929FA"/>
    <w:rsid w:val="00F92D70"/>
    <w:rsid w:val="00F92ECE"/>
    <w:rsid w:val="00F92F3F"/>
    <w:rsid w:val="00F932E9"/>
    <w:rsid w:val="00F933E6"/>
    <w:rsid w:val="00F9363F"/>
    <w:rsid w:val="00F937B9"/>
    <w:rsid w:val="00F93999"/>
    <w:rsid w:val="00F93ACE"/>
    <w:rsid w:val="00F93B89"/>
    <w:rsid w:val="00F93E5B"/>
    <w:rsid w:val="00F94049"/>
    <w:rsid w:val="00F942F1"/>
    <w:rsid w:val="00F9470F"/>
    <w:rsid w:val="00F94C9A"/>
    <w:rsid w:val="00F94CBD"/>
    <w:rsid w:val="00F9546F"/>
    <w:rsid w:val="00F955C1"/>
    <w:rsid w:val="00F95E73"/>
    <w:rsid w:val="00F96423"/>
    <w:rsid w:val="00F96D06"/>
    <w:rsid w:val="00F9708F"/>
    <w:rsid w:val="00F97095"/>
    <w:rsid w:val="00F976CC"/>
    <w:rsid w:val="00F97731"/>
    <w:rsid w:val="00F97944"/>
    <w:rsid w:val="00F97C68"/>
    <w:rsid w:val="00FA067C"/>
    <w:rsid w:val="00FA0885"/>
    <w:rsid w:val="00FA08AD"/>
    <w:rsid w:val="00FA0AE7"/>
    <w:rsid w:val="00FA0B26"/>
    <w:rsid w:val="00FA0D7B"/>
    <w:rsid w:val="00FA1646"/>
    <w:rsid w:val="00FA16B5"/>
    <w:rsid w:val="00FA1903"/>
    <w:rsid w:val="00FA1BFE"/>
    <w:rsid w:val="00FA1ECC"/>
    <w:rsid w:val="00FA2030"/>
    <w:rsid w:val="00FA2043"/>
    <w:rsid w:val="00FA2411"/>
    <w:rsid w:val="00FA2416"/>
    <w:rsid w:val="00FA24AF"/>
    <w:rsid w:val="00FA2543"/>
    <w:rsid w:val="00FA2823"/>
    <w:rsid w:val="00FA2F02"/>
    <w:rsid w:val="00FA316A"/>
    <w:rsid w:val="00FA324A"/>
    <w:rsid w:val="00FA3377"/>
    <w:rsid w:val="00FA33FA"/>
    <w:rsid w:val="00FA38F0"/>
    <w:rsid w:val="00FA3C90"/>
    <w:rsid w:val="00FA4005"/>
    <w:rsid w:val="00FA438D"/>
    <w:rsid w:val="00FA46A9"/>
    <w:rsid w:val="00FA4EB5"/>
    <w:rsid w:val="00FA4FF8"/>
    <w:rsid w:val="00FA5133"/>
    <w:rsid w:val="00FA54C6"/>
    <w:rsid w:val="00FA564E"/>
    <w:rsid w:val="00FA5AB4"/>
    <w:rsid w:val="00FA5B60"/>
    <w:rsid w:val="00FA5BCB"/>
    <w:rsid w:val="00FA637E"/>
    <w:rsid w:val="00FA64C8"/>
    <w:rsid w:val="00FA671E"/>
    <w:rsid w:val="00FA681C"/>
    <w:rsid w:val="00FA6BE0"/>
    <w:rsid w:val="00FA6CE3"/>
    <w:rsid w:val="00FA71C8"/>
    <w:rsid w:val="00FA766B"/>
    <w:rsid w:val="00FA7E50"/>
    <w:rsid w:val="00FA7EBB"/>
    <w:rsid w:val="00FB00C9"/>
    <w:rsid w:val="00FB084B"/>
    <w:rsid w:val="00FB0AC5"/>
    <w:rsid w:val="00FB0C32"/>
    <w:rsid w:val="00FB0DD6"/>
    <w:rsid w:val="00FB0E0E"/>
    <w:rsid w:val="00FB0E87"/>
    <w:rsid w:val="00FB0FF6"/>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7DD"/>
    <w:rsid w:val="00FB3AE4"/>
    <w:rsid w:val="00FB3EB8"/>
    <w:rsid w:val="00FB3ED3"/>
    <w:rsid w:val="00FB489E"/>
    <w:rsid w:val="00FB4AA2"/>
    <w:rsid w:val="00FB4B09"/>
    <w:rsid w:val="00FB4B9C"/>
    <w:rsid w:val="00FB4C32"/>
    <w:rsid w:val="00FB4CAC"/>
    <w:rsid w:val="00FB54C8"/>
    <w:rsid w:val="00FB5542"/>
    <w:rsid w:val="00FB6036"/>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BE2"/>
    <w:rsid w:val="00FC10AB"/>
    <w:rsid w:val="00FC1582"/>
    <w:rsid w:val="00FC165F"/>
    <w:rsid w:val="00FC16D7"/>
    <w:rsid w:val="00FC19E0"/>
    <w:rsid w:val="00FC1CEA"/>
    <w:rsid w:val="00FC1EE1"/>
    <w:rsid w:val="00FC21A0"/>
    <w:rsid w:val="00FC277F"/>
    <w:rsid w:val="00FC27AF"/>
    <w:rsid w:val="00FC2C58"/>
    <w:rsid w:val="00FC2CAE"/>
    <w:rsid w:val="00FC2D0E"/>
    <w:rsid w:val="00FC3A9A"/>
    <w:rsid w:val="00FC3F63"/>
    <w:rsid w:val="00FC42E1"/>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E31"/>
    <w:rsid w:val="00FC6F6A"/>
    <w:rsid w:val="00FC703D"/>
    <w:rsid w:val="00FC7245"/>
    <w:rsid w:val="00FC7269"/>
    <w:rsid w:val="00FC7426"/>
    <w:rsid w:val="00FC7683"/>
    <w:rsid w:val="00FC7934"/>
    <w:rsid w:val="00FC7C4F"/>
    <w:rsid w:val="00FC7D0C"/>
    <w:rsid w:val="00FD0107"/>
    <w:rsid w:val="00FD04BB"/>
    <w:rsid w:val="00FD04C9"/>
    <w:rsid w:val="00FD0D97"/>
    <w:rsid w:val="00FD11BF"/>
    <w:rsid w:val="00FD1223"/>
    <w:rsid w:val="00FD1356"/>
    <w:rsid w:val="00FD136A"/>
    <w:rsid w:val="00FD1490"/>
    <w:rsid w:val="00FD1BE0"/>
    <w:rsid w:val="00FD1CEF"/>
    <w:rsid w:val="00FD208C"/>
    <w:rsid w:val="00FD291E"/>
    <w:rsid w:val="00FD2E02"/>
    <w:rsid w:val="00FD2EB5"/>
    <w:rsid w:val="00FD2EC3"/>
    <w:rsid w:val="00FD3495"/>
    <w:rsid w:val="00FD36F5"/>
    <w:rsid w:val="00FD3B6C"/>
    <w:rsid w:val="00FD3BC6"/>
    <w:rsid w:val="00FD425B"/>
    <w:rsid w:val="00FD4505"/>
    <w:rsid w:val="00FD47D9"/>
    <w:rsid w:val="00FD4817"/>
    <w:rsid w:val="00FD4A11"/>
    <w:rsid w:val="00FD4AAD"/>
    <w:rsid w:val="00FD4E1E"/>
    <w:rsid w:val="00FD501C"/>
    <w:rsid w:val="00FD589C"/>
    <w:rsid w:val="00FD58F7"/>
    <w:rsid w:val="00FD5C16"/>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D6A"/>
    <w:rsid w:val="00FE114C"/>
    <w:rsid w:val="00FE131C"/>
    <w:rsid w:val="00FE14BE"/>
    <w:rsid w:val="00FE1784"/>
    <w:rsid w:val="00FE18D3"/>
    <w:rsid w:val="00FE1AF4"/>
    <w:rsid w:val="00FE1EA2"/>
    <w:rsid w:val="00FE1FBA"/>
    <w:rsid w:val="00FE201D"/>
    <w:rsid w:val="00FE254F"/>
    <w:rsid w:val="00FE2619"/>
    <w:rsid w:val="00FE30BE"/>
    <w:rsid w:val="00FE31C6"/>
    <w:rsid w:val="00FE37AD"/>
    <w:rsid w:val="00FE3D4D"/>
    <w:rsid w:val="00FE3D94"/>
    <w:rsid w:val="00FE3E39"/>
    <w:rsid w:val="00FE4047"/>
    <w:rsid w:val="00FE4346"/>
    <w:rsid w:val="00FE4A65"/>
    <w:rsid w:val="00FE505E"/>
    <w:rsid w:val="00FE5223"/>
    <w:rsid w:val="00FE531B"/>
    <w:rsid w:val="00FE54C1"/>
    <w:rsid w:val="00FE57FB"/>
    <w:rsid w:val="00FE5E2B"/>
    <w:rsid w:val="00FE5EF4"/>
    <w:rsid w:val="00FE5F32"/>
    <w:rsid w:val="00FE6573"/>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ECB"/>
    <w:rsid w:val="00FF0FD0"/>
    <w:rsid w:val="00FF112D"/>
    <w:rsid w:val="00FF1209"/>
    <w:rsid w:val="00FF1610"/>
    <w:rsid w:val="00FF1BB9"/>
    <w:rsid w:val="00FF1CFB"/>
    <w:rsid w:val="00FF1ED0"/>
    <w:rsid w:val="00FF210F"/>
    <w:rsid w:val="00FF22CC"/>
    <w:rsid w:val="00FF22F1"/>
    <w:rsid w:val="00FF2425"/>
    <w:rsid w:val="00FF28FB"/>
    <w:rsid w:val="00FF2C47"/>
    <w:rsid w:val="00FF326A"/>
    <w:rsid w:val="00FF36E3"/>
    <w:rsid w:val="00FF3828"/>
    <w:rsid w:val="00FF39CB"/>
    <w:rsid w:val="00FF3AA1"/>
    <w:rsid w:val="00FF406C"/>
    <w:rsid w:val="00FF4082"/>
    <w:rsid w:val="00FF4467"/>
    <w:rsid w:val="00FF472B"/>
    <w:rsid w:val="00FF4D58"/>
    <w:rsid w:val="00FF4D76"/>
    <w:rsid w:val="00FF4F95"/>
    <w:rsid w:val="00FF51AF"/>
    <w:rsid w:val="00FF5BFB"/>
    <w:rsid w:val="00FF6158"/>
    <w:rsid w:val="00FF6B88"/>
    <w:rsid w:val="00FF6CEB"/>
    <w:rsid w:val="00FF6FAD"/>
    <w:rsid w:val="00FF7E0D"/>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15469ADA-C699-4161-9AF1-194C82DE4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673C"/>
    <w:rPr>
      <w:rFonts w:eastAsia="Times New Roman"/>
      <w:szCs w:val="24"/>
      <w:lang w:val="en-GB" w:eastAsia="en-US"/>
    </w:rPr>
  </w:style>
  <w:style w:type="paragraph" w:styleId="10">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1">
    <w:name w:val="heading 2"/>
    <w:basedOn w:val="10"/>
    <w:next w:val="a"/>
    <w:link w:val="22"/>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1"/>
    <w:next w:val="a"/>
    <w:link w:val="30"/>
    <w:qFormat/>
    <w:rsid w:val="00BC15A4"/>
    <w:pPr>
      <w:numPr>
        <w:ilvl w:val="2"/>
      </w:numPr>
      <w:spacing w:before="240" w:after="60"/>
      <w:outlineLvl w:val="2"/>
    </w:pPr>
    <w:rPr>
      <w:b/>
      <w:bCs w:val="0"/>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0">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0"/>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4">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2">
    <w:name w:val="标题 2 字符"/>
    <w:basedOn w:val="a1"/>
    <w:link w:val="21"/>
    <w:rsid w:val="004F673C"/>
    <w:rPr>
      <w:rFonts w:ascii="Arial" w:hAnsi="Arial" w:cs="Arial"/>
      <w:bCs/>
      <w:iCs/>
      <w:sz w:val="28"/>
      <w:szCs w:val="28"/>
      <w:lang w:val="en-GB"/>
    </w:rPr>
  </w:style>
  <w:style w:type="paragraph" w:customStyle="1" w:styleId="1">
    <w:name w:val="样式1"/>
    <w:basedOn w:val="10"/>
    <w:rsid w:val="00F06574"/>
    <w:pPr>
      <w:numPr>
        <w:ilvl w:val="1"/>
        <w:numId w:val="16"/>
      </w:numPr>
      <w:tabs>
        <w:tab w:val="left" w:pos="425"/>
      </w:tabs>
      <w:spacing w:before="180" w:after="180"/>
      <w:jc w:val="both"/>
    </w:pPr>
    <w:rPr>
      <w:rFonts w:cs="Arial"/>
      <w:lang w:val="fr-FR"/>
    </w:rPr>
  </w:style>
  <w:style w:type="paragraph" w:customStyle="1" w:styleId="2">
    <w:name w:val="样式2"/>
    <w:basedOn w:val="10"/>
    <w:qFormat/>
    <w:rsid w:val="00F06574"/>
    <w:pPr>
      <w:numPr>
        <w:numId w:val="16"/>
      </w:numPr>
      <w:tabs>
        <w:tab w:val="left" w:pos="567"/>
      </w:tabs>
      <w:spacing w:before="180" w:after="180"/>
      <w:jc w:val="both"/>
    </w:pPr>
    <w:rPr>
      <w:rFonts w:cs="Arial"/>
      <w:lang w:eastAsia="en-GB"/>
    </w:rPr>
  </w:style>
  <w:style w:type="paragraph" w:customStyle="1" w:styleId="32">
    <w:name w:val="样式3"/>
    <w:basedOn w:val="1"/>
    <w:link w:val="33"/>
    <w:qFormat/>
    <w:rsid w:val="00F06574"/>
    <w:pPr>
      <w:outlineLvl w:val="1"/>
    </w:pPr>
  </w:style>
  <w:style w:type="character" w:customStyle="1" w:styleId="33">
    <w:name w:val="样式3 字符"/>
    <w:basedOn w:val="a1"/>
    <w:link w:val="32"/>
    <w:rsid w:val="00F06574"/>
    <w:rPr>
      <w:rFonts w:ascii="Arial" w:eastAsia="宋体" w:hAnsi="Arial" w:cs="Arial"/>
      <w:sz w:val="36"/>
      <w:lang w:val="fr-FR"/>
    </w:rPr>
  </w:style>
  <w:style w:type="paragraph" w:customStyle="1" w:styleId="TAN">
    <w:name w:val="TAN"/>
    <w:basedOn w:val="TAL"/>
    <w:link w:val="TANChar"/>
    <w:qFormat/>
    <w:rsid w:val="00F06574"/>
    <w:pPr>
      <w:ind w:left="851" w:hanging="851"/>
    </w:pPr>
    <w:rPr>
      <w:rFonts w:eastAsia="宋体"/>
    </w:rPr>
  </w:style>
  <w:style w:type="character" w:customStyle="1" w:styleId="TANChar">
    <w:name w:val="TAN Char"/>
    <w:link w:val="TAN"/>
    <w:qFormat/>
    <w:locked/>
    <w:rsid w:val="00F06574"/>
    <w:rPr>
      <w:rFonts w:ascii="Arial" w:eastAsia="宋体" w:hAnsi="Arial"/>
      <w:sz w:val="18"/>
      <w:lang w:val="en-GB" w:eastAsia="en-US"/>
    </w:rPr>
  </w:style>
  <w:style w:type="paragraph" w:customStyle="1" w:styleId="ZT">
    <w:name w:val="ZT"/>
    <w:rsid w:val="005D48E0"/>
    <w:pPr>
      <w:framePr w:wrap="notBeside" w:hAnchor="margin" w:yAlign="center"/>
      <w:widowControl w:val="0"/>
      <w:overflowPunct w:val="0"/>
      <w:autoSpaceDE w:val="0"/>
      <w:autoSpaceDN w:val="0"/>
      <w:adjustRightInd w:val="0"/>
      <w:spacing w:line="240" w:lineRule="atLeast"/>
      <w:jc w:val="right"/>
    </w:pPr>
    <w:rPr>
      <w:rFonts w:ascii="Arial" w:eastAsia="宋体"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71797367">
      <w:bodyDiv w:val="1"/>
      <w:marLeft w:val="0"/>
      <w:marRight w:val="0"/>
      <w:marTop w:val="0"/>
      <w:marBottom w:val="0"/>
      <w:divBdr>
        <w:top w:val="none" w:sz="0" w:space="0" w:color="auto"/>
        <w:left w:val="none" w:sz="0" w:space="0" w:color="auto"/>
        <w:bottom w:val="none" w:sz="0" w:space="0" w:color="auto"/>
        <w:right w:val="none" w:sz="0" w:space="0" w:color="auto"/>
      </w:divBdr>
    </w:div>
    <w:div w:id="238947454">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402412289">
      <w:bodyDiv w:val="1"/>
      <w:marLeft w:val="0"/>
      <w:marRight w:val="0"/>
      <w:marTop w:val="0"/>
      <w:marBottom w:val="0"/>
      <w:divBdr>
        <w:top w:val="none" w:sz="0" w:space="0" w:color="auto"/>
        <w:left w:val="none" w:sz="0" w:space="0" w:color="auto"/>
        <w:bottom w:val="none" w:sz="0" w:space="0" w:color="auto"/>
        <w:right w:val="none" w:sz="0" w:space="0" w:color="auto"/>
      </w:divBdr>
    </w:div>
    <w:div w:id="408576641">
      <w:bodyDiv w:val="1"/>
      <w:marLeft w:val="0"/>
      <w:marRight w:val="0"/>
      <w:marTop w:val="0"/>
      <w:marBottom w:val="0"/>
      <w:divBdr>
        <w:top w:val="none" w:sz="0" w:space="0" w:color="auto"/>
        <w:left w:val="none" w:sz="0" w:space="0" w:color="auto"/>
        <w:bottom w:val="none" w:sz="0" w:space="0" w:color="auto"/>
        <w:right w:val="none" w:sz="0" w:space="0" w:color="auto"/>
      </w:divBdr>
    </w:div>
    <w:div w:id="425350505">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3713144">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1001855152">
      <w:bodyDiv w:val="1"/>
      <w:marLeft w:val="0"/>
      <w:marRight w:val="0"/>
      <w:marTop w:val="0"/>
      <w:marBottom w:val="0"/>
      <w:divBdr>
        <w:top w:val="none" w:sz="0" w:space="0" w:color="auto"/>
        <w:left w:val="none" w:sz="0" w:space="0" w:color="auto"/>
        <w:bottom w:val="none" w:sz="0" w:space="0" w:color="auto"/>
        <w:right w:val="none" w:sz="0" w:space="0" w:color="auto"/>
      </w:divBdr>
    </w:div>
    <w:div w:id="1036007894">
      <w:bodyDiv w:val="1"/>
      <w:marLeft w:val="0"/>
      <w:marRight w:val="0"/>
      <w:marTop w:val="0"/>
      <w:marBottom w:val="0"/>
      <w:divBdr>
        <w:top w:val="none" w:sz="0" w:space="0" w:color="auto"/>
        <w:left w:val="none" w:sz="0" w:space="0" w:color="auto"/>
        <w:bottom w:val="none" w:sz="0" w:space="0" w:color="auto"/>
        <w:right w:val="none" w:sz="0" w:space="0" w:color="auto"/>
      </w:divBdr>
    </w:div>
    <w:div w:id="1124277426">
      <w:bodyDiv w:val="1"/>
      <w:marLeft w:val="0"/>
      <w:marRight w:val="0"/>
      <w:marTop w:val="0"/>
      <w:marBottom w:val="0"/>
      <w:divBdr>
        <w:top w:val="none" w:sz="0" w:space="0" w:color="auto"/>
        <w:left w:val="none" w:sz="0" w:space="0" w:color="auto"/>
        <w:bottom w:val="none" w:sz="0" w:space="0" w:color="auto"/>
        <w:right w:val="none" w:sz="0" w:space="0" w:color="auto"/>
      </w:divBdr>
    </w:div>
    <w:div w:id="1163543994">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24629478">
      <w:bodyDiv w:val="1"/>
      <w:marLeft w:val="0"/>
      <w:marRight w:val="0"/>
      <w:marTop w:val="0"/>
      <w:marBottom w:val="0"/>
      <w:divBdr>
        <w:top w:val="none" w:sz="0" w:space="0" w:color="auto"/>
        <w:left w:val="none" w:sz="0" w:space="0" w:color="auto"/>
        <w:bottom w:val="none" w:sz="0" w:space="0" w:color="auto"/>
        <w:right w:val="none" w:sz="0" w:space="0" w:color="auto"/>
      </w:divBdr>
    </w:div>
    <w:div w:id="1457336561">
      <w:bodyDiv w:val="1"/>
      <w:marLeft w:val="0"/>
      <w:marRight w:val="0"/>
      <w:marTop w:val="0"/>
      <w:marBottom w:val="0"/>
      <w:divBdr>
        <w:top w:val="none" w:sz="0" w:space="0" w:color="auto"/>
        <w:left w:val="none" w:sz="0" w:space="0" w:color="auto"/>
        <w:bottom w:val="none" w:sz="0" w:space="0" w:color="auto"/>
        <w:right w:val="none" w:sz="0" w:space="0" w:color="auto"/>
      </w:divBdr>
    </w:div>
    <w:div w:id="1479415535">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701591220">
      <w:bodyDiv w:val="1"/>
      <w:marLeft w:val="0"/>
      <w:marRight w:val="0"/>
      <w:marTop w:val="0"/>
      <w:marBottom w:val="0"/>
      <w:divBdr>
        <w:top w:val="none" w:sz="0" w:space="0" w:color="auto"/>
        <w:left w:val="none" w:sz="0" w:space="0" w:color="auto"/>
        <w:bottom w:val="none" w:sz="0" w:space="0" w:color="auto"/>
        <w:right w:val="none" w:sz="0" w:space="0" w:color="auto"/>
      </w:divBdr>
    </w:div>
    <w:div w:id="1776290840">
      <w:bodyDiv w:val="1"/>
      <w:marLeft w:val="0"/>
      <w:marRight w:val="0"/>
      <w:marTop w:val="0"/>
      <w:marBottom w:val="0"/>
      <w:divBdr>
        <w:top w:val="none" w:sz="0" w:space="0" w:color="auto"/>
        <w:left w:val="none" w:sz="0" w:space="0" w:color="auto"/>
        <w:bottom w:val="none" w:sz="0" w:space="0" w:color="auto"/>
        <w:right w:val="none" w:sz="0" w:space="0" w:color="auto"/>
      </w:divBdr>
    </w:div>
    <w:div w:id="185664709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9FBB3-3232-4589-8EB0-69D024FAA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2143</TotalTime>
  <Pages>5</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Ye Si</cp:lastModifiedBy>
  <cp:revision>136</cp:revision>
  <cp:lastPrinted>2011-08-03T09:36:00Z</cp:lastPrinted>
  <dcterms:created xsi:type="dcterms:W3CDTF">2022-04-06T10:09:00Z</dcterms:created>
  <dcterms:modified xsi:type="dcterms:W3CDTF">2022-04-29T09:39:00Z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ies>
</file>